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4796" w:rsidRDefault="00C378D5">
      <w:pPr>
        <w:rPr>
          <w:rFonts w:ascii="Microsoft YaHei" w:eastAsia="Microsoft YaHei" w:hAnsi="Microsoft YaHei" w:cs="Microsoft YaHei"/>
          <w:b/>
          <w:sz w:val="28"/>
          <w:szCs w:val="28"/>
        </w:rPr>
      </w:pPr>
      <w:bookmarkStart w:id="0" w:name="_GoBack"/>
      <w:bookmarkEnd w:id="0"/>
      <w:r>
        <w:rPr>
          <w:rFonts w:ascii="Microsoft YaHei" w:eastAsia="Microsoft YaHei" w:hAnsi="Microsoft YaHei" w:cs="Microsoft YaHei" w:hint="eastAsia"/>
          <w:b/>
          <w:sz w:val="28"/>
          <w:szCs w:val="28"/>
        </w:rPr>
        <w:t>Requirement</w:t>
      </w:r>
    </w:p>
    <w:p w:rsidR="00104796" w:rsidRDefault="00C378D5">
      <w:pPr>
        <w:numPr>
          <w:ilvl w:val="0"/>
          <w:numId w:val="1"/>
        </w:numPr>
        <w:spacing w:line="360" w:lineRule="auto"/>
        <w:rPr>
          <w:sz w:val="24"/>
          <w:szCs w:val="24"/>
        </w:rPr>
      </w:pPr>
      <w:r>
        <w:rPr>
          <w:rFonts w:hint="eastAsia"/>
          <w:sz w:val="24"/>
          <w:szCs w:val="24"/>
        </w:rPr>
        <w:t>Please write a personal statement for application to MSc Economics at Hong Kong University of Science and Technology and MSc Economics at Chinese University of Hong Kong. The program websites are for your references.</w:t>
      </w:r>
    </w:p>
    <w:p w:rsidR="00104796" w:rsidRDefault="00C378D5">
      <w:pPr>
        <w:spacing w:line="360" w:lineRule="auto"/>
        <w:rPr>
          <w:sz w:val="24"/>
          <w:szCs w:val="24"/>
        </w:rPr>
      </w:pPr>
      <w:r>
        <w:rPr>
          <w:rFonts w:hint="eastAsia"/>
          <w:sz w:val="24"/>
          <w:szCs w:val="24"/>
        </w:rPr>
        <w:t xml:space="preserve">HKUST: </w:t>
      </w:r>
      <w:r>
        <w:rPr>
          <w:rFonts w:hint="eastAsia"/>
          <w:sz w:val="24"/>
          <w:szCs w:val="24"/>
        </w:rPr>
        <w:t>https://mscecon.hkust.edu.hk/</w:t>
      </w:r>
    </w:p>
    <w:p w:rsidR="00104796" w:rsidRDefault="00C378D5">
      <w:pPr>
        <w:spacing w:line="360" w:lineRule="auto"/>
        <w:rPr>
          <w:sz w:val="24"/>
          <w:szCs w:val="24"/>
        </w:rPr>
      </w:pPr>
      <w:r>
        <w:rPr>
          <w:rFonts w:hint="eastAsia"/>
          <w:sz w:val="24"/>
          <w:szCs w:val="24"/>
        </w:rPr>
        <w:t>CUHK: https://admission.econ.cuhk.edu.hk/pg/master-economics/</w:t>
      </w:r>
    </w:p>
    <w:p w:rsidR="00104796" w:rsidRDefault="00C378D5">
      <w:pPr>
        <w:numPr>
          <w:ilvl w:val="0"/>
          <w:numId w:val="1"/>
        </w:numPr>
        <w:spacing w:line="360" w:lineRule="auto"/>
        <w:rPr>
          <w:sz w:val="24"/>
          <w:szCs w:val="24"/>
        </w:rPr>
      </w:pPr>
      <w:r>
        <w:rPr>
          <w:rFonts w:hint="eastAsia"/>
          <w:sz w:val="24"/>
          <w:szCs w:val="24"/>
        </w:rPr>
        <w:t xml:space="preserve">The PS should be </w:t>
      </w:r>
      <w:r>
        <w:rPr>
          <w:sz w:val="24"/>
          <w:szCs w:val="24"/>
        </w:rPr>
        <w:t xml:space="preserve">explaining why you are interested in studying this </w:t>
      </w:r>
      <w:proofErr w:type="spellStart"/>
      <w:r>
        <w:rPr>
          <w:sz w:val="24"/>
          <w:szCs w:val="24"/>
        </w:rPr>
        <w:t>Programme</w:t>
      </w:r>
      <w:proofErr w:type="spellEnd"/>
      <w:r>
        <w:rPr>
          <w:sz w:val="24"/>
          <w:szCs w:val="24"/>
        </w:rPr>
        <w:t xml:space="preserve">, why you are suitable for it and the value of the Master </w:t>
      </w:r>
      <w:proofErr w:type="spellStart"/>
      <w:r>
        <w:rPr>
          <w:sz w:val="24"/>
          <w:szCs w:val="24"/>
        </w:rPr>
        <w:t>Programme</w:t>
      </w:r>
      <w:proofErr w:type="spellEnd"/>
      <w:r>
        <w:rPr>
          <w:sz w:val="24"/>
          <w:szCs w:val="24"/>
        </w:rPr>
        <w:t xml:space="preserve"> to your future care</w:t>
      </w:r>
      <w:r>
        <w:rPr>
          <w:sz w:val="24"/>
          <w:szCs w:val="24"/>
        </w:rPr>
        <w:t>er.</w:t>
      </w:r>
    </w:p>
    <w:p w:rsidR="00104796" w:rsidRDefault="00C378D5">
      <w:pPr>
        <w:numPr>
          <w:ilvl w:val="0"/>
          <w:numId w:val="1"/>
        </w:numPr>
        <w:spacing w:line="360" w:lineRule="auto"/>
        <w:rPr>
          <w:sz w:val="24"/>
          <w:szCs w:val="24"/>
        </w:rPr>
      </w:pPr>
      <w:r>
        <w:rPr>
          <w:rFonts w:hint="eastAsia"/>
          <w:sz w:val="24"/>
          <w:szCs w:val="24"/>
        </w:rPr>
        <w:t>The PS should have two different endings customized for HKUST and CUHK according to their program features.</w:t>
      </w:r>
    </w:p>
    <w:p w:rsidR="00104796" w:rsidRDefault="00C378D5">
      <w:pPr>
        <w:numPr>
          <w:ilvl w:val="0"/>
          <w:numId w:val="1"/>
        </w:numPr>
        <w:spacing w:line="360" w:lineRule="auto"/>
        <w:rPr>
          <w:sz w:val="24"/>
          <w:szCs w:val="24"/>
        </w:rPr>
      </w:pPr>
      <w:r>
        <w:rPr>
          <w:rFonts w:hint="eastAsia"/>
          <w:sz w:val="24"/>
          <w:szCs w:val="24"/>
        </w:rPr>
        <w:t>Please write the PS using the background provided in the resume. However, you can fabricate some details to make the PS more interesting and con</w:t>
      </w:r>
      <w:r>
        <w:rPr>
          <w:rFonts w:hint="eastAsia"/>
          <w:sz w:val="24"/>
          <w:szCs w:val="24"/>
        </w:rPr>
        <w:t>vincing, as long as they do not contradict the resume.</w:t>
      </w:r>
    </w:p>
    <w:p w:rsidR="00104796" w:rsidRDefault="00C378D5">
      <w:pPr>
        <w:numPr>
          <w:ilvl w:val="0"/>
          <w:numId w:val="1"/>
        </w:numPr>
        <w:spacing w:line="360" w:lineRule="auto"/>
        <w:rPr>
          <w:sz w:val="24"/>
          <w:szCs w:val="24"/>
        </w:rPr>
      </w:pPr>
      <w:r>
        <w:rPr>
          <w:rFonts w:hint="eastAsia"/>
          <w:sz w:val="24"/>
          <w:szCs w:val="24"/>
        </w:rPr>
        <w:t xml:space="preserve">The applicant is born and raised in China and came to Canada for university in 2018. The career goal after graduation of MSc Economics is to work at a big consulting firm. </w:t>
      </w:r>
    </w:p>
    <w:p w:rsidR="00104796" w:rsidRDefault="00C378D5">
      <w:pPr>
        <w:rPr>
          <w:rFonts w:ascii="Microsoft YaHei" w:eastAsia="Microsoft YaHei" w:hAnsi="Microsoft YaHei" w:cs="Microsoft YaHei"/>
          <w:b/>
          <w:sz w:val="28"/>
          <w:szCs w:val="28"/>
        </w:rPr>
      </w:pPr>
      <w:r>
        <w:rPr>
          <w:rFonts w:ascii="Microsoft YaHei" w:eastAsia="Microsoft YaHei" w:hAnsi="Microsoft YaHei" w:cs="Microsoft YaHei" w:hint="eastAsia"/>
          <w:b/>
          <w:sz w:val="28"/>
          <w:szCs w:val="28"/>
        </w:rPr>
        <w:br w:type="page"/>
      </w:r>
    </w:p>
    <w:p w:rsidR="00104796" w:rsidRDefault="00C378D5">
      <w:pPr>
        <w:snapToGrid w:val="0"/>
        <w:spacing w:line="60" w:lineRule="atLeast"/>
        <w:jc w:val="center"/>
        <w:rPr>
          <w:rFonts w:ascii="Microsoft YaHei" w:eastAsia="Microsoft YaHei" w:hAnsi="Microsoft YaHei" w:cs="Microsoft YaHei"/>
          <w:b/>
          <w:sz w:val="28"/>
          <w:szCs w:val="28"/>
        </w:rPr>
      </w:pPr>
      <w:r>
        <w:rPr>
          <w:rFonts w:ascii="Microsoft YaHei" w:eastAsia="Microsoft YaHei" w:hAnsi="Microsoft YaHei" w:cs="Microsoft YaHei" w:hint="eastAsia"/>
          <w:b/>
          <w:sz w:val="28"/>
          <w:szCs w:val="28"/>
        </w:rPr>
        <w:lastRenderedPageBreak/>
        <w:t xml:space="preserve">RESUME </w:t>
      </w:r>
    </w:p>
    <w:p w:rsidR="00104796" w:rsidRDefault="00C378D5">
      <w:pPr>
        <w:pBdr>
          <w:bottom w:val="single" w:sz="4" w:space="1" w:color="auto"/>
        </w:pBdr>
        <w:snapToGrid w:val="0"/>
        <w:jc w:val="left"/>
        <w:rPr>
          <w:rFonts w:ascii="Microsoft YaHei" w:eastAsia="Microsoft YaHei" w:hAnsi="Microsoft YaHei" w:cs="Microsoft YaHei"/>
          <w:b/>
          <w:sz w:val="24"/>
          <w:szCs w:val="24"/>
        </w:rPr>
      </w:pPr>
      <w:r>
        <w:rPr>
          <w:rFonts w:ascii="Microsoft YaHei" w:eastAsia="Microsoft YaHei" w:hAnsi="Microsoft YaHei" w:cs="Microsoft YaHei" w:hint="eastAsia"/>
          <w:b/>
          <w:sz w:val="24"/>
          <w:szCs w:val="24"/>
        </w:rPr>
        <w:t>EDUCATION</w:t>
      </w:r>
    </w:p>
    <w:p w:rsidR="00104796" w:rsidRDefault="00C378D5">
      <w:pPr>
        <w:tabs>
          <w:tab w:val="left" w:pos="1880"/>
        </w:tabs>
        <w:snapToGrid w:val="0"/>
        <w:jc w:val="left"/>
        <w:rPr>
          <w:rFonts w:ascii="Microsoft YaHei" w:eastAsia="Microsoft YaHei" w:hAnsi="Microsoft YaHei" w:cs="Microsoft YaHei"/>
          <w:sz w:val="22"/>
        </w:rPr>
      </w:pPr>
      <w:r>
        <w:rPr>
          <w:rFonts w:ascii="Microsoft YaHei" w:eastAsia="Microsoft YaHei" w:hAnsi="Microsoft YaHei" w:cs="Microsoft YaHei" w:hint="eastAsia"/>
          <w:b/>
          <w:sz w:val="22"/>
        </w:rPr>
        <w:t>Dalhousi</w:t>
      </w:r>
      <w:r>
        <w:rPr>
          <w:rFonts w:ascii="Microsoft YaHei" w:eastAsia="Microsoft YaHei" w:hAnsi="Microsoft YaHei" w:cs="Microsoft YaHei" w:hint="eastAsia"/>
          <w:b/>
          <w:sz w:val="22"/>
        </w:rPr>
        <w:t>e University</w:t>
      </w:r>
      <w:r>
        <w:rPr>
          <w:rFonts w:ascii="Microsoft YaHei" w:eastAsia="Microsoft YaHei" w:hAnsi="Microsoft YaHei" w:cs="Microsoft YaHei" w:hint="eastAsia"/>
          <w:bCs/>
          <w:sz w:val="22"/>
        </w:rPr>
        <w:t>, H</w:t>
      </w:r>
      <w:r>
        <w:rPr>
          <w:rFonts w:ascii="Microsoft YaHei" w:eastAsia="Microsoft YaHei" w:hAnsi="Microsoft YaHei" w:cs="Microsoft YaHei" w:hint="eastAsia"/>
          <w:sz w:val="22"/>
        </w:rPr>
        <w:t>alifax, NS</w:t>
      </w:r>
      <w:r>
        <w:rPr>
          <w:rFonts w:ascii="Microsoft YaHei" w:eastAsia="Microsoft YaHei" w:hAnsi="Microsoft YaHei" w:cs="Microsoft YaHei" w:hint="eastAsia"/>
          <w:sz w:val="22"/>
        </w:rPr>
        <w:t>, Canada</w:t>
      </w:r>
      <w:r>
        <w:rPr>
          <w:rFonts w:ascii="Microsoft YaHei" w:eastAsia="Microsoft YaHei" w:hAnsi="Microsoft YaHei" w:cs="Microsoft YaHei" w:hint="eastAsia"/>
          <w:sz w:val="22"/>
        </w:rPr>
        <w:t xml:space="preserve">, </w:t>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t xml:space="preserve">      </w:t>
      </w:r>
      <w:r>
        <w:rPr>
          <w:rFonts w:ascii="Microsoft YaHei" w:eastAsia="Microsoft YaHei" w:hAnsi="Microsoft YaHei" w:cs="Microsoft YaHei" w:hint="eastAsia"/>
          <w:sz w:val="22"/>
        </w:rPr>
        <w:t>0</w:t>
      </w:r>
      <w:r>
        <w:rPr>
          <w:rFonts w:ascii="Microsoft YaHei" w:eastAsia="Microsoft YaHei" w:hAnsi="Microsoft YaHei" w:cs="Microsoft YaHei" w:hint="eastAsia"/>
          <w:sz w:val="22"/>
        </w:rPr>
        <w:t>9</w:t>
      </w:r>
      <w:r>
        <w:rPr>
          <w:rFonts w:ascii="Microsoft YaHei" w:eastAsia="Microsoft YaHei" w:hAnsi="Microsoft YaHei" w:cs="Microsoft YaHei" w:hint="eastAsia"/>
          <w:sz w:val="22"/>
        </w:rPr>
        <w:t>/201</w:t>
      </w:r>
      <w:r>
        <w:rPr>
          <w:rFonts w:ascii="Microsoft YaHei" w:eastAsia="Microsoft YaHei" w:hAnsi="Microsoft YaHei" w:cs="Microsoft YaHei" w:hint="eastAsia"/>
          <w:sz w:val="22"/>
        </w:rPr>
        <w:t>8</w:t>
      </w:r>
      <w:r>
        <w:rPr>
          <w:rFonts w:ascii="Microsoft YaHei" w:eastAsia="Microsoft YaHei" w:hAnsi="Microsoft YaHei" w:cs="Microsoft YaHei" w:hint="eastAsia"/>
          <w:sz w:val="22"/>
        </w:rPr>
        <w:t>-</w:t>
      </w:r>
      <w:r>
        <w:rPr>
          <w:rFonts w:ascii="Microsoft YaHei" w:eastAsia="Microsoft YaHei" w:hAnsi="Microsoft YaHei" w:cs="Microsoft YaHei" w:hint="eastAsia"/>
          <w:sz w:val="22"/>
        </w:rPr>
        <w:t>04</w:t>
      </w:r>
      <w:r>
        <w:rPr>
          <w:rFonts w:ascii="Microsoft YaHei" w:eastAsia="Microsoft YaHei" w:hAnsi="Microsoft YaHei" w:cs="Microsoft YaHei" w:hint="eastAsia"/>
          <w:sz w:val="22"/>
        </w:rPr>
        <w:t>/20</w:t>
      </w:r>
      <w:r>
        <w:rPr>
          <w:rFonts w:ascii="Microsoft YaHei" w:eastAsia="Microsoft YaHei" w:hAnsi="Microsoft YaHei" w:cs="Microsoft YaHei" w:hint="eastAsia"/>
          <w:sz w:val="22"/>
        </w:rPr>
        <w:t>22</w:t>
      </w:r>
    </w:p>
    <w:p w:rsidR="00104796" w:rsidRDefault="00C378D5">
      <w:pPr>
        <w:tabs>
          <w:tab w:val="left" w:pos="1880"/>
        </w:tabs>
        <w:snapToGrid w:val="0"/>
        <w:jc w:val="left"/>
        <w:rPr>
          <w:rFonts w:ascii="Microsoft YaHei" w:eastAsia="Microsoft YaHei" w:hAnsi="Microsoft YaHei" w:cs="Microsoft YaHei"/>
          <w:sz w:val="22"/>
        </w:rPr>
      </w:pPr>
      <w:r>
        <w:rPr>
          <w:rFonts w:ascii="Microsoft YaHei" w:eastAsia="Microsoft YaHei" w:hAnsi="Microsoft YaHei" w:cs="Microsoft YaHei" w:hint="eastAsia"/>
          <w:b/>
          <w:sz w:val="22"/>
        </w:rPr>
        <w:t>Bachelor of Science in</w:t>
      </w:r>
      <w:r>
        <w:rPr>
          <w:rFonts w:ascii="Microsoft YaHei" w:eastAsia="Microsoft YaHei" w:hAnsi="Microsoft YaHei" w:cs="Microsoft YaHei" w:hint="eastAsia"/>
          <w:b/>
          <w:sz w:val="22"/>
        </w:rPr>
        <w:t xml:space="preserve"> Economics</w:t>
      </w:r>
      <w:r>
        <w:rPr>
          <w:rFonts w:ascii="Microsoft YaHei" w:eastAsia="Microsoft YaHei" w:hAnsi="Microsoft YaHei" w:cs="Microsoft YaHei" w:hint="eastAsia"/>
          <w:b/>
          <w:sz w:val="22"/>
        </w:rPr>
        <w:t xml:space="preserve"> </w:t>
      </w:r>
      <w:r>
        <w:rPr>
          <w:rFonts w:ascii="Microsoft YaHei" w:eastAsia="Microsoft YaHei" w:hAnsi="Microsoft YaHei" w:cs="Microsoft YaHei" w:hint="eastAsia"/>
          <w:b/>
          <w:sz w:val="22"/>
        </w:rPr>
        <w:tab/>
      </w:r>
      <w:r>
        <w:rPr>
          <w:rFonts w:ascii="Microsoft YaHei" w:eastAsia="Microsoft YaHei" w:hAnsi="Microsoft YaHei" w:cs="Microsoft YaHei" w:hint="eastAsia"/>
          <w:b/>
          <w:sz w:val="22"/>
        </w:rPr>
        <w:tab/>
      </w:r>
      <w:r>
        <w:rPr>
          <w:rFonts w:ascii="Microsoft YaHei" w:eastAsia="Microsoft YaHei" w:hAnsi="Microsoft YaHei" w:cs="Microsoft YaHei" w:hint="eastAsia"/>
          <w:b/>
          <w:sz w:val="22"/>
        </w:rPr>
        <w:t>GPA</w:t>
      </w:r>
      <w:r>
        <w:rPr>
          <w:rFonts w:ascii="Microsoft YaHei" w:eastAsia="Microsoft YaHei" w:hAnsi="Microsoft YaHei" w:cs="Microsoft YaHei" w:hint="eastAsia"/>
          <w:sz w:val="22"/>
        </w:rPr>
        <w:t>:</w:t>
      </w:r>
      <w:r>
        <w:rPr>
          <w:rFonts w:ascii="Microsoft YaHei" w:eastAsia="Microsoft YaHei" w:hAnsi="Microsoft YaHei" w:cs="Microsoft YaHei" w:hint="eastAsia"/>
          <w:sz w:val="22"/>
        </w:rPr>
        <w:t xml:space="preserve"> </w:t>
      </w:r>
      <w:r>
        <w:rPr>
          <w:rFonts w:ascii="Microsoft YaHei" w:eastAsia="Microsoft YaHei" w:hAnsi="Microsoft YaHei" w:cs="Microsoft YaHei" w:hint="eastAsia"/>
          <w:sz w:val="22"/>
        </w:rPr>
        <w:t>3.</w:t>
      </w:r>
      <w:r>
        <w:rPr>
          <w:rFonts w:ascii="Microsoft YaHei" w:eastAsia="Microsoft YaHei" w:hAnsi="Microsoft YaHei" w:cs="Microsoft YaHei" w:hint="eastAsia"/>
          <w:sz w:val="22"/>
        </w:rPr>
        <w:t>85</w:t>
      </w:r>
      <w:r>
        <w:rPr>
          <w:rFonts w:ascii="Microsoft YaHei" w:eastAsia="Microsoft YaHei" w:hAnsi="Microsoft YaHei" w:cs="Microsoft YaHei" w:hint="eastAsia"/>
          <w:sz w:val="22"/>
        </w:rPr>
        <w:t xml:space="preserve">/4.3 </w:t>
      </w:r>
    </w:p>
    <w:p w:rsidR="00104796" w:rsidRDefault="00C378D5">
      <w:pPr>
        <w:pStyle w:val="BodyText"/>
        <w:snapToGrid w:val="0"/>
        <w:spacing w:before="0"/>
        <w:ind w:right="-28"/>
        <w:rPr>
          <w:rFonts w:ascii="Microsoft YaHei" w:eastAsia="Microsoft YaHei" w:hAnsi="Microsoft YaHei" w:cs="Microsoft YaHei"/>
          <w:sz w:val="20"/>
          <w:szCs w:val="20"/>
        </w:rPr>
      </w:pPr>
      <w:r>
        <w:rPr>
          <w:rFonts w:ascii="Microsoft YaHei" w:eastAsia="Microsoft YaHei" w:hAnsi="Microsoft YaHei" w:cs="Microsoft YaHei" w:hint="eastAsia"/>
          <w:b/>
          <w:bCs/>
          <w:sz w:val="20"/>
          <w:szCs w:val="20"/>
          <w:lang w:eastAsia="zh-CN" w:bidi="ar-SA"/>
        </w:rPr>
        <w:t>GRE</w:t>
      </w:r>
      <w:r>
        <w:rPr>
          <w:rFonts w:ascii="Microsoft YaHei" w:eastAsia="Microsoft YaHei" w:hAnsi="Microsoft YaHei" w:cs="Microsoft YaHei" w:hint="eastAsia"/>
          <w:sz w:val="20"/>
          <w:szCs w:val="20"/>
          <w:lang w:eastAsia="zh-CN" w:bidi="ar-SA"/>
        </w:rPr>
        <w:t xml:space="preserve"> 333, Verbal 163 (92%) Quantitative 170 (96%)</w:t>
      </w:r>
    </w:p>
    <w:p w:rsidR="00104796" w:rsidRDefault="00C378D5">
      <w:pPr>
        <w:snapToGrid w:val="0"/>
        <w:rPr>
          <w:rFonts w:ascii="Microsoft YaHei" w:eastAsia="Microsoft YaHei" w:hAnsi="Microsoft YaHei" w:cs="Microsoft YaHei"/>
          <w:b/>
          <w:sz w:val="22"/>
        </w:rPr>
      </w:pPr>
      <w:r>
        <w:rPr>
          <w:rFonts w:ascii="Microsoft YaHei" w:eastAsia="Microsoft YaHei" w:hAnsi="Microsoft YaHei" w:cs="Microsoft YaHei" w:hint="eastAsia"/>
          <w:b/>
          <w:sz w:val="22"/>
        </w:rPr>
        <w:t xml:space="preserve">Awards: </w:t>
      </w:r>
      <w:r>
        <w:rPr>
          <w:rFonts w:ascii="Microsoft YaHei" w:eastAsia="Microsoft YaHei" w:hAnsi="Microsoft YaHei" w:cs="Microsoft YaHei" w:hint="eastAsia"/>
          <w:bCs/>
          <w:sz w:val="22"/>
        </w:rPr>
        <w:t>Dean</w:t>
      </w:r>
      <w:r>
        <w:rPr>
          <w:rFonts w:ascii="Arial" w:eastAsia="Microsoft YaHei" w:hAnsi="Arial" w:cs="Arial"/>
          <w:bCs/>
          <w:sz w:val="22"/>
        </w:rPr>
        <w:t>’</w:t>
      </w:r>
      <w:r>
        <w:rPr>
          <w:rFonts w:ascii="Microsoft YaHei" w:eastAsia="Microsoft YaHei" w:hAnsi="Microsoft YaHei" w:cs="Microsoft YaHei" w:hint="eastAsia"/>
          <w:bCs/>
          <w:sz w:val="22"/>
        </w:rPr>
        <w:t>s list 20</w:t>
      </w:r>
      <w:r>
        <w:rPr>
          <w:rFonts w:ascii="Microsoft YaHei" w:eastAsia="Microsoft YaHei" w:hAnsi="Microsoft YaHei" w:cs="Microsoft YaHei" w:hint="eastAsia"/>
          <w:bCs/>
          <w:sz w:val="22"/>
        </w:rPr>
        <w:t>21</w:t>
      </w:r>
      <w:r>
        <w:rPr>
          <w:rFonts w:ascii="Microsoft YaHei" w:eastAsia="Microsoft YaHei" w:hAnsi="Microsoft YaHei" w:cs="Microsoft YaHei" w:hint="eastAsia"/>
          <w:bCs/>
          <w:sz w:val="22"/>
        </w:rPr>
        <w:t>,</w:t>
      </w:r>
      <w:r>
        <w:rPr>
          <w:rFonts w:ascii="Microsoft YaHei" w:eastAsia="Microsoft YaHei" w:hAnsi="Microsoft YaHei" w:cs="Microsoft YaHei" w:hint="eastAsia"/>
          <w:bCs/>
          <w:sz w:val="22"/>
        </w:rPr>
        <w:t xml:space="preserve"> </w:t>
      </w:r>
      <w:proofErr w:type="gramStart"/>
      <w:r>
        <w:rPr>
          <w:rFonts w:ascii="Microsoft YaHei" w:eastAsia="Microsoft YaHei" w:hAnsi="Microsoft YaHei" w:cs="Microsoft YaHei" w:hint="eastAsia"/>
          <w:bCs/>
          <w:sz w:val="22"/>
        </w:rPr>
        <w:t xml:space="preserve">2022 </w:t>
      </w:r>
      <w:r>
        <w:rPr>
          <w:rFonts w:ascii="Microsoft YaHei" w:eastAsia="Microsoft YaHei" w:hAnsi="Microsoft YaHei" w:cs="Microsoft YaHei" w:hint="eastAsia"/>
          <w:bCs/>
          <w:sz w:val="22"/>
        </w:rPr>
        <w:t xml:space="preserve"> W</w:t>
      </w:r>
      <w:proofErr w:type="gramEnd"/>
      <w:r>
        <w:rPr>
          <w:rFonts w:ascii="Microsoft YaHei" w:eastAsia="Microsoft YaHei" w:hAnsi="Microsoft YaHei" w:cs="Microsoft YaHei" w:hint="eastAsia"/>
          <w:bCs/>
          <w:sz w:val="22"/>
        </w:rPr>
        <w:t>. Andrew MacKay Alumni Scholarship 20</w:t>
      </w:r>
      <w:r>
        <w:rPr>
          <w:rFonts w:ascii="Microsoft YaHei" w:eastAsia="Microsoft YaHei" w:hAnsi="Microsoft YaHei" w:cs="Microsoft YaHei" w:hint="eastAsia"/>
          <w:bCs/>
          <w:sz w:val="22"/>
        </w:rPr>
        <w:t>21</w:t>
      </w:r>
    </w:p>
    <w:p w:rsidR="00104796" w:rsidRDefault="00C378D5">
      <w:pPr>
        <w:pStyle w:val="11"/>
        <w:snapToGrid w:val="0"/>
        <w:ind w:firstLineChars="0" w:firstLine="0"/>
        <w:rPr>
          <w:rFonts w:ascii="Microsoft YaHei" w:eastAsia="Microsoft YaHei" w:hAnsi="Microsoft YaHei" w:cs="Microsoft YaHei"/>
          <w:bCs/>
          <w:sz w:val="20"/>
          <w:szCs w:val="20"/>
        </w:rPr>
      </w:pPr>
      <w:r>
        <w:rPr>
          <w:rFonts w:ascii="Microsoft YaHei" w:eastAsia="Microsoft YaHei" w:hAnsi="Microsoft YaHei" w:cs="Microsoft YaHei" w:hint="eastAsia"/>
          <w:b/>
          <w:sz w:val="20"/>
          <w:szCs w:val="20"/>
        </w:rPr>
        <w:t xml:space="preserve">Main Courses: </w:t>
      </w:r>
      <w:r>
        <w:rPr>
          <w:rFonts w:ascii="Microsoft YaHei" w:eastAsia="Microsoft YaHei" w:hAnsi="Microsoft YaHei" w:cs="Microsoft YaHei" w:hint="eastAsia"/>
          <w:sz w:val="20"/>
          <w:szCs w:val="20"/>
        </w:rPr>
        <w:t xml:space="preserve">Intermediate Microeconomics, Intermediate Macroeconomics, </w:t>
      </w:r>
      <w:r>
        <w:rPr>
          <w:rFonts w:ascii="Microsoft YaHei" w:eastAsia="Microsoft YaHei" w:hAnsi="Microsoft YaHei" w:cs="Microsoft YaHei" w:hint="eastAsia"/>
          <w:bCs/>
          <w:sz w:val="20"/>
          <w:szCs w:val="20"/>
        </w:rPr>
        <w:t>L</w:t>
      </w:r>
      <w:r>
        <w:rPr>
          <w:rFonts w:ascii="Microsoft YaHei" w:eastAsia="Microsoft YaHei" w:hAnsi="Microsoft YaHei" w:cs="Microsoft YaHei" w:hint="eastAsia"/>
          <w:bCs/>
          <w:sz w:val="20"/>
          <w:szCs w:val="20"/>
        </w:rPr>
        <w:t>inear Optimization, Linear Algebra, Mathematical Modelling, Intro Data Mining with R, Intro to Econometrics, Microeconomic Theory, Macroeconomic Theory, Intermediate Statistics</w:t>
      </w:r>
    </w:p>
    <w:p w:rsidR="00104796" w:rsidRDefault="00104796">
      <w:pPr>
        <w:pStyle w:val="11"/>
        <w:snapToGrid w:val="0"/>
        <w:ind w:firstLineChars="0" w:firstLine="0"/>
        <w:jc w:val="left"/>
        <w:rPr>
          <w:rFonts w:ascii="Microsoft YaHei" w:eastAsia="Microsoft YaHei" w:hAnsi="Microsoft YaHei" w:cs="Microsoft YaHei"/>
          <w:bCs/>
          <w:i/>
          <w:iCs/>
          <w:sz w:val="18"/>
          <w:szCs w:val="18"/>
        </w:rPr>
      </w:pPr>
    </w:p>
    <w:p w:rsidR="00104796" w:rsidRDefault="00C378D5">
      <w:pPr>
        <w:pBdr>
          <w:bottom w:val="single" w:sz="4" w:space="1" w:color="auto"/>
        </w:pBdr>
        <w:snapToGrid w:val="0"/>
        <w:jc w:val="left"/>
        <w:rPr>
          <w:rFonts w:ascii="Microsoft YaHei" w:eastAsia="Microsoft YaHei" w:hAnsi="Microsoft YaHei" w:cs="Microsoft YaHei"/>
          <w:b/>
          <w:sz w:val="24"/>
          <w:szCs w:val="24"/>
        </w:rPr>
      </w:pPr>
      <w:r>
        <w:rPr>
          <w:rFonts w:ascii="Microsoft YaHei" w:eastAsia="Microsoft YaHei" w:hAnsi="Microsoft YaHei" w:cs="Microsoft YaHei" w:hint="eastAsia"/>
          <w:b/>
          <w:sz w:val="24"/>
          <w:szCs w:val="24"/>
        </w:rPr>
        <w:t>WORK EXPERIENCES</w:t>
      </w:r>
      <w:bookmarkStart w:id="1" w:name="OLE_LINK23"/>
      <w:bookmarkStart w:id="2" w:name="OLE_LINK22"/>
    </w:p>
    <w:p w:rsidR="00104796" w:rsidRDefault="00C378D5">
      <w:pPr>
        <w:snapToGrid w:val="0"/>
        <w:rPr>
          <w:rFonts w:ascii="Microsoft YaHei" w:eastAsia="Microsoft YaHei" w:hAnsi="Microsoft YaHei" w:cs="Microsoft YaHei"/>
          <w:sz w:val="22"/>
        </w:rPr>
      </w:pPr>
      <w:r>
        <w:rPr>
          <w:rFonts w:ascii="Microsoft YaHei" w:eastAsia="Microsoft YaHei" w:hAnsi="Microsoft YaHei" w:cs="Microsoft YaHei" w:hint="eastAsia"/>
          <w:b/>
          <w:sz w:val="22"/>
        </w:rPr>
        <w:t>Deloitte Consulting</w:t>
      </w:r>
      <w:r>
        <w:rPr>
          <w:rFonts w:ascii="Microsoft YaHei" w:eastAsia="Microsoft YaHei" w:hAnsi="Microsoft YaHei" w:cs="Microsoft YaHei" w:hint="eastAsia"/>
          <w:bCs/>
          <w:sz w:val="22"/>
        </w:rPr>
        <w:t>,</w:t>
      </w:r>
      <w:r>
        <w:rPr>
          <w:rFonts w:ascii="Microsoft YaHei" w:eastAsia="Microsoft YaHei" w:hAnsi="Microsoft YaHei" w:cs="Microsoft YaHei" w:hint="eastAsia"/>
          <w:b/>
          <w:sz w:val="22"/>
        </w:rPr>
        <w:t xml:space="preserve"> </w:t>
      </w:r>
      <w:r>
        <w:rPr>
          <w:rFonts w:ascii="Microsoft YaHei" w:eastAsia="Microsoft YaHei" w:hAnsi="Microsoft YaHei" w:cs="Microsoft YaHei" w:hint="eastAsia"/>
          <w:sz w:val="22"/>
        </w:rPr>
        <w:t>Toronto</w:t>
      </w:r>
      <w:r>
        <w:rPr>
          <w:rFonts w:ascii="Microsoft YaHei" w:eastAsia="Microsoft YaHei" w:hAnsi="Microsoft YaHei" w:cs="Microsoft YaHei" w:hint="eastAsia"/>
          <w:sz w:val="22"/>
        </w:rPr>
        <w:t>, C</w:t>
      </w:r>
      <w:r>
        <w:rPr>
          <w:rFonts w:ascii="Microsoft YaHei" w:eastAsia="Microsoft YaHei" w:hAnsi="Microsoft YaHei" w:cs="Microsoft YaHei" w:hint="eastAsia"/>
          <w:sz w:val="22"/>
        </w:rPr>
        <w:t>anada</w:t>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t xml:space="preserve">   </w:t>
      </w:r>
      <w:r>
        <w:rPr>
          <w:rFonts w:ascii="Microsoft YaHei" w:eastAsia="Microsoft YaHei" w:hAnsi="Microsoft YaHei" w:cs="Microsoft YaHei" w:hint="eastAsia"/>
          <w:sz w:val="22"/>
        </w:rPr>
        <w:t>0</w:t>
      </w:r>
      <w:r>
        <w:rPr>
          <w:rFonts w:ascii="Microsoft YaHei" w:eastAsia="Microsoft YaHei" w:hAnsi="Microsoft YaHei" w:cs="Microsoft YaHei" w:hint="eastAsia"/>
          <w:sz w:val="22"/>
        </w:rPr>
        <w:t>5</w:t>
      </w:r>
      <w:r>
        <w:rPr>
          <w:rFonts w:ascii="Microsoft YaHei" w:eastAsia="Microsoft YaHei" w:hAnsi="Microsoft YaHei" w:cs="Microsoft YaHei" w:hint="eastAsia"/>
          <w:sz w:val="22"/>
        </w:rPr>
        <w:t>/20</w:t>
      </w:r>
      <w:r>
        <w:rPr>
          <w:rFonts w:ascii="Microsoft YaHei" w:eastAsia="Microsoft YaHei" w:hAnsi="Microsoft YaHei" w:cs="Microsoft YaHei" w:hint="eastAsia"/>
          <w:sz w:val="22"/>
        </w:rPr>
        <w:t>22</w:t>
      </w:r>
      <w:r>
        <w:rPr>
          <w:rFonts w:ascii="Microsoft YaHei" w:eastAsia="Microsoft YaHei" w:hAnsi="Microsoft YaHei" w:cs="Microsoft YaHei" w:hint="eastAsia"/>
          <w:sz w:val="22"/>
        </w:rPr>
        <w:t>-</w:t>
      </w:r>
      <w:r>
        <w:rPr>
          <w:rFonts w:ascii="Microsoft YaHei" w:eastAsia="Microsoft YaHei" w:hAnsi="Microsoft YaHei" w:cs="Microsoft YaHei" w:hint="eastAsia"/>
          <w:sz w:val="22"/>
        </w:rPr>
        <w:t>Present</w:t>
      </w:r>
    </w:p>
    <w:p w:rsidR="00104796" w:rsidRDefault="00C378D5">
      <w:pPr>
        <w:widowControl/>
        <w:snapToGrid w:val="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Data Analyst</w:t>
      </w:r>
      <w:r>
        <w:rPr>
          <w:rFonts w:ascii="Microsoft YaHei" w:eastAsia="Microsoft YaHei" w:hAnsi="Microsoft YaHei" w:cs="Microsoft YaHei" w:hint="eastAsia"/>
          <w:sz w:val="20"/>
          <w:szCs w:val="20"/>
        </w:rPr>
        <w:t>, Data Science Team</w:t>
      </w:r>
      <w:r>
        <w:rPr>
          <w:rFonts w:ascii="Microsoft YaHei" w:eastAsia="Microsoft YaHei" w:hAnsi="Microsoft YaHei" w:cs="Microsoft YaHei" w:hint="eastAsia"/>
          <w:sz w:val="20"/>
          <w:szCs w:val="20"/>
        </w:rPr>
        <w:t xml:space="preserve">           </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SimSun" w:hAnsi="SimSun" w:cs="SimSun" w:hint="eastAsia"/>
          <w:sz w:val="24"/>
          <w:szCs w:val="24"/>
        </w:rPr>
        <w:t>D</w:t>
      </w:r>
      <w:r>
        <w:rPr>
          <w:rFonts w:ascii="SimSun" w:hAnsi="SimSun" w:cs="SimSun"/>
          <w:sz w:val="24"/>
          <w:szCs w:val="24"/>
        </w:rPr>
        <w:t>esign and implement end-to-end data-oriented solutions to solve business challenges</w:t>
      </w:r>
      <w:r>
        <w:rPr>
          <w:rFonts w:ascii="SimSun" w:hAnsi="SimSun" w:cs="SimSun" w:hint="eastAsia"/>
          <w:sz w:val="24"/>
          <w:szCs w:val="24"/>
        </w:rPr>
        <w:t xml:space="preserve"> for large Canadian energy corporations</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 xml:space="preserve">Lead weekly technical </w:t>
      </w:r>
      <w:r>
        <w:rPr>
          <w:rFonts w:ascii="Microsoft YaHei" w:eastAsia="Microsoft YaHei" w:hAnsi="Microsoft YaHei" w:cs="Microsoft YaHei" w:hint="eastAsia"/>
          <w:sz w:val="20"/>
          <w:szCs w:val="20"/>
        </w:rPr>
        <w:t>meeting of five, checking on</w:t>
      </w:r>
      <w:r>
        <w:rPr>
          <w:rFonts w:ascii="Microsoft YaHei" w:eastAsia="Microsoft YaHei" w:hAnsi="Microsoft YaHei" w:cs="Microsoft YaHei" w:hint="eastAsia"/>
          <w:sz w:val="20"/>
          <w:szCs w:val="20"/>
        </w:rPr>
        <w:t xml:space="preserve"> the quality and accuracy of data, </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P</w:t>
      </w:r>
      <w:r>
        <w:rPr>
          <w:rFonts w:ascii="Microsoft YaHei" w:eastAsia="Microsoft YaHei" w:hAnsi="Microsoft YaHei" w:cs="Microsoft YaHei" w:hint="eastAsia"/>
          <w:sz w:val="20"/>
          <w:szCs w:val="20"/>
        </w:rPr>
        <w:t>rocess, design and present the data to make better decision</w:t>
      </w:r>
      <w:r>
        <w:rPr>
          <w:rFonts w:ascii="Microsoft YaHei" w:eastAsia="Microsoft YaHei" w:hAnsi="Microsoft YaHei" w:cs="Microsoft YaHei" w:hint="eastAsia"/>
          <w:sz w:val="20"/>
          <w:szCs w:val="20"/>
        </w:rPr>
        <w:t>.</w:t>
      </w:r>
      <w:r>
        <w:rPr>
          <w:rFonts w:ascii="Microsoft YaHei" w:eastAsia="Microsoft YaHei" w:hAnsi="Microsoft YaHei" w:cs="Microsoft YaHei" w:hint="eastAsia"/>
          <w:sz w:val="20"/>
          <w:szCs w:val="20"/>
        </w:rPr>
        <w:t xml:space="preserve"> </w:t>
      </w:r>
      <w:proofErr w:type="gramStart"/>
      <w:r>
        <w:rPr>
          <w:rFonts w:ascii="Microsoft YaHei" w:eastAsia="Microsoft YaHei" w:hAnsi="Microsoft YaHei" w:cs="Microsoft YaHei" w:hint="eastAsia"/>
          <w:sz w:val="20"/>
          <w:szCs w:val="20"/>
        </w:rPr>
        <w:t>troubleshoot</w:t>
      </w:r>
      <w:proofErr w:type="gramEnd"/>
      <w:r>
        <w:rPr>
          <w:rFonts w:ascii="Microsoft YaHei" w:eastAsia="Microsoft YaHei" w:hAnsi="Microsoft YaHei" w:cs="Microsoft YaHei" w:hint="eastAsia"/>
          <w:sz w:val="20"/>
          <w:szCs w:val="20"/>
        </w:rPr>
        <w:t xml:space="preserve"> data issues</w:t>
      </w:r>
      <w:r>
        <w:rPr>
          <w:rFonts w:ascii="Microsoft YaHei" w:eastAsia="Microsoft YaHei" w:hAnsi="Microsoft YaHei" w:cs="Microsoft YaHei" w:hint="eastAsia"/>
          <w:sz w:val="20"/>
          <w:szCs w:val="20"/>
        </w:rPr>
        <w:t xml:space="preserve">.   </w:t>
      </w:r>
    </w:p>
    <w:p w:rsidR="00104796" w:rsidRDefault="00C378D5">
      <w:pPr>
        <w:pStyle w:val="ListParagraph"/>
        <w:widowControl/>
        <w:snapToGrid w:val="0"/>
        <w:ind w:firstLineChars="0" w:firstLine="0"/>
        <w:jc w:val="left"/>
        <w:rPr>
          <w:rFonts w:ascii="Microsoft YaHei" w:eastAsia="Microsoft YaHei" w:hAnsi="Microsoft YaHei" w:cs="Microsoft YaHei"/>
          <w:sz w:val="22"/>
        </w:rPr>
      </w:pPr>
      <w:r>
        <w:rPr>
          <w:rFonts w:ascii="Microsoft YaHei" w:eastAsia="Microsoft YaHei" w:hAnsi="Microsoft YaHei" w:cs="Microsoft YaHei" w:hint="eastAsia"/>
          <w:b/>
          <w:bCs/>
          <w:sz w:val="22"/>
        </w:rPr>
        <w:t>CITIC Securities</w:t>
      </w:r>
      <w:r>
        <w:rPr>
          <w:rFonts w:ascii="Microsoft YaHei" w:eastAsia="Microsoft YaHei" w:hAnsi="Microsoft YaHei" w:cs="Microsoft YaHei" w:hint="eastAsia"/>
          <w:sz w:val="22"/>
        </w:rPr>
        <w:t>, Henan, China</w:t>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t xml:space="preserve">      06/2021-08/2021</w:t>
      </w:r>
    </w:p>
    <w:p w:rsidR="00104796" w:rsidRDefault="00C378D5">
      <w:pPr>
        <w:pStyle w:val="ListParagraph"/>
        <w:widowControl/>
        <w:snapToGrid w:val="0"/>
        <w:ind w:firstLineChars="0" w:firstLine="0"/>
        <w:jc w:val="left"/>
      </w:pPr>
      <w:r>
        <w:rPr>
          <w:rFonts w:ascii="Microsoft YaHei" w:eastAsia="Microsoft YaHei" w:hAnsi="Microsoft YaHei" w:cs="Microsoft YaHei" w:hint="eastAsia"/>
          <w:sz w:val="20"/>
          <w:szCs w:val="20"/>
        </w:rPr>
        <w:t>Summer Intern, Investment Banking</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Prepa</w:t>
      </w:r>
      <w:r>
        <w:rPr>
          <w:rFonts w:ascii="Microsoft YaHei" w:eastAsia="Microsoft YaHei" w:hAnsi="Microsoft YaHei" w:cs="Microsoft YaHei" w:hint="eastAsia"/>
          <w:sz w:val="20"/>
          <w:szCs w:val="20"/>
        </w:rPr>
        <w:t xml:space="preserve">red IPO prospectus for a 300-million-RMB company </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Conducted market research, collected and sorted financial information for client companies</w:t>
      </w:r>
    </w:p>
    <w:p w:rsidR="00104796" w:rsidRDefault="00C378D5">
      <w:pPr>
        <w:pStyle w:val="ListParagraph"/>
        <w:widowControl/>
        <w:snapToGrid w:val="0"/>
        <w:ind w:firstLineChars="0" w:firstLine="0"/>
        <w:jc w:val="left"/>
        <w:rPr>
          <w:rFonts w:ascii="Microsoft YaHei" w:eastAsia="Microsoft YaHei" w:hAnsi="Microsoft YaHei" w:cs="Microsoft YaHei"/>
          <w:sz w:val="22"/>
        </w:rPr>
      </w:pPr>
      <w:r>
        <w:rPr>
          <w:rFonts w:ascii="Microsoft YaHei" w:eastAsia="Microsoft YaHei" w:hAnsi="Microsoft YaHei" w:cs="Microsoft YaHei" w:hint="eastAsia"/>
          <w:b/>
          <w:bCs/>
          <w:sz w:val="22"/>
        </w:rPr>
        <w:t>Scotia Bank</w:t>
      </w:r>
      <w:r>
        <w:rPr>
          <w:rFonts w:ascii="Microsoft YaHei" w:eastAsia="Microsoft YaHei" w:hAnsi="Microsoft YaHei" w:cs="Microsoft YaHei" w:hint="eastAsia"/>
          <w:sz w:val="22"/>
        </w:rPr>
        <w:t>, Halifax, NS Canada</w:t>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r>
      <w:r>
        <w:rPr>
          <w:rFonts w:ascii="Microsoft YaHei" w:eastAsia="Microsoft YaHei" w:hAnsi="Microsoft YaHei" w:cs="Microsoft YaHei" w:hint="eastAsia"/>
          <w:sz w:val="22"/>
        </w:rPr>
        <w:tab/>
        <w:t xml:space="preserve">      05/2020-08/2020</w:t>
      </w:r>
    </w:p>
    <w:p w:rsidR="00104796" w:rsidRDefault="00C378D5">
      <w:pPr>
        <w:pStyle w:val="ListParagraph"/>
        <w:widowControl/>
        <w:snapToGrid w:val="0"/>
        <w:ind w:firstLineChars="0" w:firstLine="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Data Analyst Intern</w:t>
      </w:r>
    </w:p>
    <w:p w:rsidR="00104796" w:rsidRDefault="00C378D5">
      <w:pPr>
        <w:numPr>
          <w:ilvl w:val="0"/>
          <w:numId w:val="2"/>
        </w:numPr>
      </w:pPr>
      <w:r>
        <w:rPr>
          <w:rFonts w:hint="eastAsia"/>
        </w:rPr>
        <w:t>A</w:t>
      </w:r>
      <w:r>
        <w:t>nalyz</w:t>
      </w:r>
      <w:r>
        <w:rPr>
          <w:rFonts w:hint="eastAsia"/>
        </w:rPr>
        <w:t>ed</w:t>
      </w:r>
      <w:r>
        <w:t xml:space="preserve"> financial information </w:t>
      </w:r>
      <w:r>
        <w:rPr>
          <w:rFonts w:hint="eastAsia"/>
        </w:rPr>
        <w:t>fr</w:t>
      </w:r>
      <w:r>
        <w:rPr>
          <w:rFonts w:hint="eastAsia"/>
        </w:rPr>
        <w:t>om</w:t>
      </w:r>
      <w:r>
        <w:t xml:space="preserve"> Bloomberg, counterparty risk profile, and investment strategies</w:t>
      </w:r>
    </w:p>
    <w:p w:rsidR="00104796" w:rsidRDefault="00C378D5">
      <w:pPr>
        <w:numPr>
          <w:ilvl w:val="0"/>
          <w:numId w:val="2"/>
        </w:numPr>
      </w:pPr>
      <w:r>
        <w:rPr>
          <w:rFonts w:hint="eastAsia"/>
        </w:rPr>
        <w:t>P</w:t>
      </w:r>
      <w:r>
        <w:t>repar</w:t>
      </w:r>
      <w:r>
        <w:rPr>
          <w:rFonts w:hint="eastAsia"/>
        </w:rPr>
        <w:t>ed</w:t>
      </w:r>
      <w:r>
        <w:t xml:space="preserve"> and maint</w:t>
      </w:r>
      <w:r>
        <w:rPr>
          <w:rFonts w:hint="eastAsia"/>
        </w:rPr>
        <w:t>ained</w:t>
      </w:r>
      <w:r>
        <w:t xml:space="preserve"> executive summary and risk summary reports for the GCM Banking portfolio</w:t>
      </w:r>
    </w:p>
    <w:p w:rsidR="00104796" w:rsidRDefault="00104796">
      <w:pPr>
        <w:pStyle w:val="ListParagraph"/>
        <w:widowControl/>
        <w:snapToGrid w:val="0"/>
        <w:ind w:firstLineChars="0" w:firstLine="0"/>
        <w:jc w:val="left"/>
        <w:rPr>
          <w:rFonts w:ascii="Microsoft YaHei" w:eastAsia="Microsoft YaHei" w:hAnsi="Microsoft YaHei" w:cs="Microsoft YaHei"/>
          <w:sz w:val="18"/>
          <w:szCs w:val="18"/>
        </w:rPr>
      </w:pPr>
    </w:p>
    <w:bookmarkEnd w:id="1"/>
    <w:bookmarkEnd w:id="2"/>
    <w:p w:rsidR="00104796" w:rsidRDefault="00C378D5">
      <w:pPr>
        <w:pBdr>
          <w:bottom w:val="single" w:sz="4" w:space="1" w:color="auto"/>
        </w:pBdr>
        <w:snapToGrid w:val="0"/>
        <w:jc w:val="left"/>
        <w:rPr>
          <w:rFonts w:ascii="Microsoft YaHei" w:eastAsia="Microsoft YaHei" w:hAnsi="Microsoft YaHei" w:cs="Microsoft YaHei"/>
          <w:b/>
          <w:sz w:val="24"/>
          <w:szCs w:val="24"/>
        </w:rPr>
      </w:pPr>
      <w:r>
        <w:rPr>
          <w:rFonts w:ascii="Microsoft YaHei" w:eastAsia="Microsoft YaHei" w:hAnsi="Microsoft YaHei" w:cs="Microsoft YaHei" w:hint="eastAsia"/>
          <w:b/>
          <w:sz w:val="24"/>
          <w:szCs w:val="24"/>
        </w:rPr>
        <w:t>RESEARCH PROJECTS</w:t>
      </w:r>
    </w:p>
    <w:p w:rsidR="00104796" w:rsidRDefault="00C378D5">
      <w:pPr>
        <w:tabs>
          <w:tab w:val="left" w:pos="1985"/>
        </w:tabs>
        <w:snapToGrid w:val="0"/>
        <w:jc w:val="left"/>
        <w:rPr>
          <w:rStyle w:val="CommentReference"/>
          <w:rFonts w:ascii="Microsoft YaHei" w:eastAsia="Microsoft YaHei" w:hAnsi="Microsoft YaHei" w:cs="Microsoft YaHei"/>
          <w:sz w:val="22"/>
          <w:szCs w:val="22"/>
          <w:highlight w:val="yellow"/>
        </w:rPr>
      </w:pPr>
      <w:r>
        <w:rPr>
          <w:rFonts w:ascii="Microsoft YaHei" w:eastAsia="Microsoft YaHei" w:hAnsi="Microsoft YaHei" w:cs="Microsoft YaHei" w:hint="eastAsia"/>
          <w:kern w:val="0"/>
          <w:sz w:val="22"/>
        </w:rPr>
        <w:t xml:space="preserve">Impacts of climate change on residential demand for electricity in Nova </w:t>
      </w:r>
      <w:r>
        <w:rPr>
          <w:rFonts w:ascii="Microsoft YaHei" w:eastAsia="Microsoft YaHei" w:hAnsi="Microsoft YaHei" w:cs="Microsoft YaHei" w:hint="eastAsia"/>
          <w:kern w:val="0"/>
          <w:sz w:val="22"/>
        </w:rPr>
        <w:t>Scotia</w:t>
      </w:r>
    </w:p>
    <w:p w:rsidR="00104796" w:rsidRDefault="00C378D5">
      <w:pPr>
        <w:tabs>
          <w:tab w:val="left" w:pos="1985"/>
        </w:tabs>
        <w:snapToGrid w:val="0"/>
        <w:jc w:val="left"/>
        <w:rPr>
          <w:rFonts w:ascii="Microsoft YaHei" w:eastAsia="Microsoft YaHei" w:hAnsi="Microsoft YaHei" w:cs="Microsoft YaHei"/>
          <w:sz w:val="22"/>
        </w:rPr>
      </w:pPr>
      <w:r>
        <w:rPr>
          <w:rFonts w:ascii="Microsoft YaHei" w:eastAsia="Microsoft YaHei" w:hAnsi="Microsoft YaHei" w:cs="Microsoft YaHei" w:hint="eastAsia"/>
          <w:bCs/>
          <w:sz w:val="22"/>
        </w:rPr>
        <w:t>Summariz</w:t>
      </w:r>
      <w:r>
        <w:rPr>
          <w:rFonts w:ascii="Microsoft YaHei" w:eastAsia="Microsoft YaHei" w:hAnsi="Microsoft YaHei" w:cs="Microsoft YaHei" w:hint="eastAsia"/>
          <w:bCs/>
          <w:sz w:val="22"/>
        </w:rPr>
        <w:t>ation</w:t>
      </w:r>
      <w:r>
        <w:rPr>
          <w:rFonts w:ascii="Microsoft YaHei" w:eastAsia="Microsoft YaHei" w:hAnsi="Microsoft YaHei" w:cs="Microsoft YaHei" w:hint="eastAsia"/>
          <w:bCs/>
          <w:sz w:val="22"/>
        </w:rPr>
        <w:t>:</w:t>
      </w:r>
      <w:r>
        <w:rPr>
          <w:rFonts w:ascii="Microsoft YaHei" w:eastAsia="Microsoft YaHei" w:hAnsi="Microsoft YaHei" w:cs="Microsoft YaHei" w:hint="eastAsia"/>
          <w:b/>
          <w:sz w:val="22"/>
        </w:rPr>
        <w:t xml:space="preserve"> </w:t>
      </w:r>
      <w:r>
        <w:rPr>
          <w:rFonts w:ascii="Microsoft YaHei" w:eastAsia="Microsoft YaHei" w:hAnsi="Microsoft YaHei" w:cs="Microsoft YaHei" w:hint="eastAsia"/>
          <w:sz w:val="22"/>
        </w:rPr>
        <w:t xml:space="preserve">The </w:t>
      </w:r>
      <w:r>
        <w:rPr>
          <w:rFonts w:ascii="Microsoft YaHei" w:eastAsia="Microsoft YaHei" w:hAnsi="Microsoft YaHei" w:cs="Microsoft YaHei" w:hint="eastAsia"/>
          <w:sz w:val="22"/>
        </w:rPr>
        <w:t>report produces projections of future electricity demand in the province under different climate changes scenarios, and we suggest significant investment in power generating capacity to meet the demand by 2090.</w:t>
      </w:r>
    </w:p>
    <w:p w:rsidR="00104796" w:rsidRDefault="00104796">
      <w:pPr>
        <w:pStyle w:val="ListParagraph"/>
        <w:snapToGrid w:val="0"/>
        <w:ind w:firstLineChars="0" w:firstLine="0"/>
        <w:rPr>
          <w:rFonts w:ascii="Microsoft YaHei" w:eastAsia="Microsoft YaHei" w:hAnsi="Microsoft YaHei" w:cs="Microsoft YaHei"/>
          <w:sz w:val="18"/>
          <w:szCs w:val="18"/>
          <w:highlight w:val="yellow"/>
        </w:rPr>
      </w:pPr>
    </w:p>
    <w:p w:rsidR="00104796" w:rsidRDefault="00C378D5">
      <w:pPr>
        <w:pBdr>
          <w:bottom w:val="single" w:sz="4" w:space="1" w:color="auto"/>
        </w:pBdr>
        <w:snapToGrid w:val="0"/>
        <w:jc w:val="left"/>
        <w:rPr>
          <w:rFonts w:ascii="Microsoft YaHei" w:eastAsia="Microsoft YaHei" w:hAnsi="Microsoft YaHei" w:cs="Microsoft YaHei"/>
          <w:b/>
          <w:sz w:val="24"/>
          <w:szCs w:val="24"/>
        </w:rPr>
      </w:pPr>
      <w:r>
        <w:rPr>
          <w:rFonts w:ascii="Microsoft YaHei" w:eastAsia="Microsoft YaHei" w:hAnsi="Microsoft YaHei" w:cs="Microsoft YaHei" w:hint="eastAsia"/>
          <w:b/>
          <w:sz w:val="24"/>
          <w:szCs w:val="24"/>
        </w:rPr>
        <w:t>ADDITIONAL</w:t>
      </w:r>
    </w:p>
    <w:p w:rsidR="00104796" w:rsidRDefault="00C378D5">
      <w:pPr>
        <w:tabs>
          <w:tab w:val="left" w:pos="450"/>
        </w:tabs>
        <w:snapToGrid w:val="0"/>
        <w:jc w:val="left"/>
        <w:rPr>
          <w:rFonts w:ascii="Microsoft YaHei" w:eastAsia="Microsoft YaHei" w:hAnsi="Microsoft YaHei" w:cs="Microsoft YaHei"/>
          <w:color w:val="000000" w:themeColor="text1"/>
          <w:sz w:val="20"/>
          <w:szCs w:val="20"/>
        </w:rPr>
      </w:pPr>
      <w:r>
        <w:rPr>
          <w:rFonts w:ascii="Microsoft YaHei" w:eastAsia="Microsoft YaHei" w:hAnsi="Microsoft YaHei" w:cs="Microsoft YaHei" w:hint="eastAsia"/>
          <w:b/>
          <w:color w:val="000000" w:themeColor="text1"/>
          <w:sz w:val="20"/>
          <w:szCs w:val="20"/>
        </w:rPr>
        <w:t xml:space="preserve">VP of </w:t>
      </w:r>
      <w:r>
        <w:rPr>
          <w:rFonts w:ascii="Microsoft YaHei" w:eastAsia="Microsoft YaHei" w:hAnsi="Microsoft YaHei" w:cs="Microsoft YaHei" w:hint="eastAsia"/>
          <w:b/>
          <w:bCs/>
          <w:sz w:val="20"/>
          <w:szCs w:val="20"/>
        </w:rPr>
        <w:t>Chinese New Year Activities</w:t>
      </w:r>
      <w:r>
        <w:rPr>
          <w:rFonts w:ascii="Microsoft YaHei" w:eastAsia="Microsoft YaHei" w:hAnsi="Microsoft YaHei" w:cs="Microsoft YaHei" w:hint="eastAsia"/>
          <w:b/>
          <w:bCs/>
          <w:sz w:val="20"/>
          <w:szCs w:val="20"/>
        </w:rPr>
        <w:t xml:space="preserve">, </w:t>
      </w:r>
      <w:r>
        <w:rPr>
          <w:rFonts w:ascii="Microsoft YaHei" w:eastAsia="Microsoft YaHei" w:hAnsi="Microsoft YaHei" w:cs="Microsoft YaHei" w:hint="eastAsia"/>
          <w:color w:val="000000" w:themeColor="text1"/>
          <w:sz w:val="20"/>
          <w:szCs w:val="20"/>
        </w:rPr>
        <w:t>Halifax, NS, Canada</w:t>
      </w:r>
      <w:r>
        <w:rPr>
          <w:rFonts w:ascii="Microsoft YaHei" w:eastAsia="Microsoft YaHei" w:hAnsi="Microsoft YaHei" w:cs="Microsoft YaHei" w:hint="eastAsia"/>
          <w:b/>
          <w:bCs/>
          <w:sz w:val="20"/>
          <w:szCs w:val="20"/>
        </w:rPr>
        <w:t xml:space="preserve">       </w:t>
      </w:r>
      <w:r>
        <w:rPr>
          <w:rFonts w:ascii="Microsoft YaHei" w:eastAsia="Microsoft YaHei" w:hAnsi="Microsoft YaHei" w:cs="Microsoft YaHei" w:hint="eastAsia"/>
          <w:b/>
          <w:bCs/>
          <w:sz w:val="20"/>
          <w:szCs w:val="20"/>
        </w:rPr>
        <w:tab/>
      </w:r>
      <w:r>
        <w:rPr>
          <w:rFonts w:ascii="Microsoft YaHei" w:eastAsia="Microsoft YaHei" w:hAnsi="Microsoft YaHei" w:cs="Microsoft YaHei" w:hint="eastAsia"/>
          <w:b/>
          <w:bCs/>
          <w:sz w:val="20"/>
          <w:szCs w:val="20"/>
        </w:rPr>
        <w:tab/>
      </w:r>
      <w:r>
        <w:rPr>
          <w:rFonts w:ascii="Microsoft YaHei" w:eastAsia="Microsoft YaHei" w:hAnsi="Microsoft YaHei" w:cs="Microsoft YaHei" w:hint="eastAsia"/>
          <w:b/>
          <w:bCs/>
          <w:sz w:val="20"/>
          <w:szCs w:val="20"/>
        </w:rPr>
        <w:tab/>
      </w:r>
      <w:r>
        <w:rPr>
          <w:rFonts w:ascii="Microsoft YaHei" w:eastAsia="Microsoft YaHei" w:hAnsi="Microsoft YaHei" w:cs="Microsoft YaHei" w:hint="eastAsia"/>
          <w:b/>
          <w:bCs/>
          <w:sz w:val="20"/>
          <w:szCs w:val="20"/>
        </w:rPr>
        <w:tab/>
        <w:t xml:space="preserve">  </w:t>
      </w:r>
      <w:r>
        <w:rPr>
          <w:rFonts w:ascii="Microsoft YaHei" w:eastAsia="Microsoft YaHei" w:hAnsi="Microsoft YaHei" w:cs="Microsoft YaHei" w:hint="eastAsia"/>
          <w:color w:val="000000" w:themeColor="text1"/>
          <w:sz w:val="20"/>
          <w:szCs w:val="20"/>
        </w:rPr>
        <w:t>J</w:t>
      </w:r>
      <w:r>
        <w:rPr>
          <w:rFonts w:ascii="Microsoft YaHei" w:eastAsia="Microsoft YaHei" w:hAnsi="Microsoft YaHei" w:cs="Microsoft YaHei" w:hint="eastAsia"/>
          <w:color w:val="000000" w:themeColor="text1"/>
          <w:sz w:val="20"/>
          <w:szCs w:val="20"/>
        </w:rPr>
        <w:t xml:space="preserve">an </w:t>
      </w:r>
      <w:r>
        <w:rPr>
          <w:rFonts w:ascii="Microsoft YaHei" w:eastAsia="Microsoft YaHei" w:hAnsi="Microsoft YaHei" w:cs="Microsoft YaHei" w:hint="eastAsia"/>
          <w:color w:val="000000" w:themeColor="text1"/>
          <w:sz w:val="20"/>
          <w:szCs w:val="20"/>
        </w:rPr>
        <w:t>201</w:t>
      </w:r>
      <w:r>
        <w:rPr>
          <w:rFonts w:ascii="Microsoft YaHei" w:eastAsia="Microsoft YaHei" w:hAnsi="Microsoft YaHei" w:cs="Microsoft YaHei" w:hint="eastAsia"/>
          <w:color w:val="000000" w:themeColor="text1"/>
          <w:sz w:val="20"/>
          <w:szCs w:val="20"/>
        </w:rPr>
        <w:t>9</w:t>
      </w:r>
      <w:r>
        <w:rPr>
          <w:rFonts w:ascii="Microsoft YaHei" w:eastAsia="Microsoft YaHei" w:hAnsi="Microsoft YaHei" w:cs="Microsoft YaHei" w:hint="eastAsia"/>
          <w:color w:val="000000" w:themeColor="text1"/>
          <w:sz w:val="20"/>
          <w:szCs w:val="20"/>
        </w:rPr>
        <w:t>-</w:t>
      </w:r>
      <w:r>
        <w:rPr>
          <w:rFonts w:ascii="Microsoft YaHei" w:eastAsia="Microsoft YaHei" w:hAnsi="Microsoft YaHei" w:cs="Microsoft YaHei" w:hint="eastAsia"/>
          <w:color w:val="000000" w:themeColor="text1"/>
          <w:sz w:val="20"/>
          <w:szCs w:val="20"/>
        </w:rPr>
        <w:t xml:space="preserve">Feb </w:t>
      </w:r>
      <w:r>
        <w:rPr>
          <w:rFonts w:ascii="Microsoft YaHei" w:eastAsia="Microsoft YaHei" w:hAnsi="Microsoft YaHei" w:cs="Microsoft YaHei" w:hint="eastAsia"/>
          <w:color w:val="000000" w:themeColor="text1"/>
          <w:sz w:val="20"/>
          <w:szCs w:val="20"/>
        </w:rPr>
        <w:t>20</w:t>
      </w:r>
      <w:r>
        <w:rPr>
          <w:rFonts w:ascii="Microsoft YaHei" w:eastAsia="Microsoft YaHei" w:hAnsi="Microsoft YaHei" w:cs="Microsoft YaHei" w:hint="eastAsia"/>
          <w:color w:val="000000" w:themeColor="text1"/>
          <w:sz w:val="20"/>
          <w:szCs w:val="20"/>
        </w:rPr>
        <w:t>20</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Organized Chinese new year celebration activit</w:t>
      </w:r>
      <w:r>
        <w:rPr>
          <w:rFonts w:ascii="Microsoft YaHei" w:eastAsia="Microsoft YaHei" w:hAnsi="Microsoft YaHei" w:cs="Microsoft YaHei" w:hint="eastAsia"/>
          <w:sz w:val="20"/>
          <w:szCs w:val="20"/>
        </w:rPr>
        <w:t>ies, secured sponsorship outside campus</w:t>
      </w:r>
    </w:p>
    <w:p w:rsidR="00104796" w:rsidRDefault="00C378D5">
      <w:pPr>
        <w:snapToGrid w:val="0"/>
        <w:jc w:val="left"/>
        <w:rPr>
          <w:rFonts w:ascii="Microsoft YaHei" w:eastAsia="Microsoft YaHei" w:hAnsi="Microsoft YaHei" w:cs="Microsoft YaHei"/>
          <w:color w:val="000000" w:themeColor="text1"/>
          <w:sz w:val="20"/>
          <w:szCs w:val="20"/>
        </w:rPr>
      </w:pPr>
      <w:r>
        <w:rPr>
          <w:rFonts w:ascii="Microsoft YaHei" w:eastAsia="Microsoft YaHei" w:hAnsi="Microsoft YaHei" w:cs="Microsoft YaHei" w:hint="eastAsia"/>
          <w:b/>
          <w:bCs/>
          <w:sz w:val="20"/>
          <w:szCs w:val="20"/>
        </w:rPr>
        <w:t>Volunteer Leader</w:t>
      </w:r>
      <w:r>
        <w:rPr>
          <w:rFonts w:ascii="Microsoft YaHei" w:eastAsia="Microsoft YaHei" w:hAnsi="Microsoft YaHei" w:cs="Microsoft YaHei" w:hint="eastAsia"/>
          <w:b/>
          <w:bCs/>
          <w:sz w:val="20"/>
          <w:szCs w:val="20"/>
        </w:rPr>
        <w:t xml:space="preserve">, </w:t>
      </w:r>
      <w:r>
        <w:rPr>
          <w:rFonts w:ascii="Microsoft YaHei" w:eastAsia="Microsoft YaHei" w:hAnsi="Microsoft YaHei" w:cs="Microsoft YaHei" w:hint="eastAsia"/>
          <w:b/>
          <w:bCs/>
          <w:sz w:val="20"/>
          <w:szCs w:val="20"/>
        </w:rPr>
        <w:t xml:space="preserve">Freshman </w:t>
      </w:r>
      <w:r>
        <w:rPr>
          <w:rFonts w:ascii="Microsoft YaHei" w:eastAsia="Microsoft YaHei" w:hAnsi="Microsoft YaHei" w:cs="Microsoft YaHei" w:hint="eastAsia"/>
          <w:b/>
          <w:bCs/>
          <w:sz w:val="20"/>
          <w:szCs w:val="20"/>
        </w:rPr>
        <w:t xml:space="preserve">Orientation </w:t>
      </w:r>
      <w:r>
        <w:rPr>
          <w:rFonts w:ascii="Microsoft YaHei" w:eastAsia="Microsoft YaHei" w:hAnsi="Microsoft YaHei" w:cs="Microsoft YaHei" w:hint="eastAsia"/>
          <w:b/>
          <w:bCs/>
          <w:sz w:val="20"/>
          <w:szCs w:val="20"/>
        </w:rPr>
        <w:t xml:space="preserve">Team, </w:t>
      </w:r>
      <w:r>
        <w:rPr>
          <w:rFonts w:ascii="Microsoft YaHei" w:eastAsia="Microsoft YaHei" w:hAnsi="Microsoft YaHei" w:cs="Microsoft YaHei" w:hint="eastAsia"/>
          <w:b/>
          <w:bCs/>
          <w:sz w:val="20"/>
          <w:szCs w:val="20"/>
        </w:rPr>
        <w:t>Dalhousie University</w:t>
      </w:r>
      <w:r>
        <w:rPr>
          <w:rFonts w:ascii="Microsoft YaHei" w:eastAsia="Microsoft YaHei" w:hAnsi="Microsoft YaHei" w:cs="Microsoft YaHei" w:hint="eastAsia"/>
          <w:b/>
          <w:bCs/>
          <w:sz w:val="20"/>
          <w:szCs w:val="20"/>
        </w:rPr>
        <w:t xml:space="preserve"> </w:t>
      </w:r>
      <w:r>
        <w:rPr>
          <w:rFonts w:ascii="Microsoft YaHei" w:eastAsia="Microsoft YaHei" w:hAnsi="Microsoft YaHei" w:cs="Microsoft YaHei" w:hint="eastAsia"/>
          <w:color w:val="000000" w:themeColor="text1"/>
          <w:sz w:val="20"/>
          <w:szCs w:val="20"/>
        </w:rPr>
        <w:t xml:space="preserve">          Jul</w:t>
      </w:r>
      <w:r>
        <w:rPr>
          <w:rFonts w:ascii="Microsoft YaHei" w:eastAsia="Microsoft YaHei" w:hAnsi="Microsoft YaHei" w:cs="Microsoft YaHei" w:hint="eastAsia"/>
          <w:color w:val="000000" w:themeColor="text1"/>
          <w:sz w:val="20"/>
          <w:szCs w:val="20"/>
        </w:rPr>
        <w:t xml:space="preserve"> </w:t>
      </w:r>
      <w:r>
        <w:rPr>
          <w:rFonts w:ascii="Microsoft YaHei" w:eastAsia="Microsoft YaHei" w:hAnsi="Microsoft YaHei" w:cs="Microsoft YaHei" w:hint="eastAsia"/>
          <w:color w:val="000000" w:themeColor="text1"/>
          <w:sz w:val="20"/>
          <w:szCs w:val="20"/>
        </w:rPr>
        <w:t>201</w:t>
      </w:r>
      <w:r>
        <w:rPr>
          <w:rFonts w:ascii="Microsoft YaHei" w:eastAsia="Microsoft YaHei" w:hAnsi="Microsoft YaHei" w:cs="Microsoft YaHei" w:hint="eastAsia"/>
          <w:color w:val="000000" w:themeColor="text1"/>
          <w:sz w:val="20"/>
          <w:szCs w:val="20"/>
        </w:rPr>
        <w:t>9</w:t>
      </w:r>
      <w:r>
        <w:rPr>
          <w:rFonts w:ascii="Microsoft YaHei" w:eastAsia="Microsoft YaHei" w:hAnsi="Microsoft YaHei" w:cs="Microsoft YaHei" w:hint="eastAsia"/>
          <w:color w:val="000000" w:themeColor="text1"/>
          <w:sz w:val="20"/>
          <w:szCs w:val="20"/>
        </w:rPr>
        <w:t>-</w:t>
      </w:r>
      <w:r>
        <w:rPr>
          <w:rFonts w:ascii="Microsoft YaHei" w:eastAsia="Microsoft YaHei" w:hAnsi="Microsoft YaHei" w:cs="Microsoft YaHei" w:hint="eastAsia"/>
          <w:color w:val="000000" w:themeColor="text1"/>
          <w:sz w:val="20"/>
          <w:szCs w:val="20"/>
        </w:rPr>
        <w:t xml:space="preserve">Feb </w:t>
      </w:r>
      <w:r>
        <w:rPr>
          <w:rFonts w:ascii="Microsoft YaHei" w:eastAsia="Microsoft YaHei" w:hAnsi="Microsoft YaHei" w:cs="Microsoft YaHei" w:hint="eastAsia"/>
          <w:color w:val="000000" w:themeColor="text1"/>
          <w:sz w:val="20"/>
          <w:szCs w:val="20"/>
        </w:rPr>
        <w:t>20</w:t>
      </w:r>
      <w:r>
        <w:rPr>
          <w:rFonts w:ascii="Microsoft YaHei" w:eastAsia="Microsoft YaHei" w:hAnsi="Microsoft YaHei" w:cs="Microsoft YaHei" w:hint="eastAsia"/>
          <w:color w:val="000000" w:themeColor="text1"/>
          <w:sz w:val="20"/>
          <w:szCs w:val="20"/>
        </w:rPr>
        <w:t>20</w:t>
      </w:r>
    </w:p>
    <w:p w:rsidR="00104796" w:rsidRDefault="00C378D5">
      <w:pPr>
        <w:pStyle w:val="ListParagraph"/>
        <w:widowControl/>
        <w:numPr>
          <w:ilvl w:val="0"/>
          <w:numId w:val="2"/>
        </w:numPr>
        <w:snapToGrid w:val="0"/>
        <w:ind w:firstLineChars="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R</w:t>
      </w:r>
      <w:r>
        <w:rPr>
          <w:rFonts w:ascii="Microsoft YaHei" w:eastAsia="Microsoft YaHei" w:hAnsi="Microsoft YaHei" w:cs="Microsoft YaHei" w:hint="eastAsia"/>
          <w:sz w:val="20"/>
          <w:szCs w:val="20"/>
        </w:rPr>
        <w:t>eceived accepted students</w:t>
      </w:r>
      <w:r>
        <w:rPr>
          <w:rFonts w:ascii="Microsoft YaHei" w:eastAsia="Microsoft YaHei" w:hAnsi="Microsoft YaHei" w:cs="Microsoft YaHei" w:hint="eastAsia"/>
          <w:sz w:val="20"/>
          <w:szCs w:val="20"/>
        </w:rPr>
        <w:t xml:space="preserve"> at registrar and guided them during</w:t>
      </w:r>
      <w:r>
        <w:rPr>
          <w:rFonts w:ascii="Microsoft YaHei" w:eastAsia="Microsoft YaHei" w:hAnsi="Microsoft YaHei" w:cs="Microsoft YaHei" w:hint="eastAsia"/>
          <w:sz w:val="20"/>
          <w:szCs w:val="20"/>
        </w:rPr>
        <w:t xml:space="preserve"> campus</w:t>
      </w:r>
      <w:r>
        <w:rPr>
          <w:rFonts w:ascii="Microsoft YaHei" w:eastAsia="Microsoft YaHei" w:hAnsi="Microsoft YaHei" w:cs="Microsoft YaHei" w:hint="eastAsia"/>
          <w:sz w:val="20"/>
          <w:szCs w:val="20"/>
        </w:rPr>
        <w:t xml:space="preserve"> tour</w:t>
      </w:r>
      <w:r>
        <w:rPr>
          <w:rFonts w:ascii="Microsoft YaHei" w:eastAsia="Microsoft YaHei" w:hAnsi="Microsoft YaHei" w:cs="Microsoft YaHei" w:hint="eastAsia"/>
          <w:sz w:val="20"/>
          <w:szCs w:val="20"/>
        </w:rPr>
        <w:t>, helped with admission arrangement</w:t>
      </w:r>
    </w:p>
    <w:p w:rsidR="00104796" w:rsidRDefault="00C378D5">
      <w:pPr>
        <w:pStyle w:val="ListParagraph"/>
        <w:widowControl/>
        <w:snapToGrid w:val="0"/>
        <w:ind w:firstLineChars="0" w:firstLine="0"/>
        <w:jc w:val="left"/>
        <w:rPr>
          <w:rFonts w:ascii="Microsoft YaHei" w:eastAsia="Microsoft YaHei" w:hAnsi="Microsoft YaHei" w:cs="Microsoft YaHei"/>
          <w:sz w:val="20"/>
          <w:szCs w:val="20"/>
        </w:rPr>
      </w:pPr>
      <w:r>
        <w:rPr>
          <w:rFonts w:ascii="Microsoft YaHei" w:eastAsia="Microsoft YaHei" w:hAnsi="Microsoft YaHei" w:cs="Microsoft YaHei" w:hint="eastAsia"/>
          <w:b/>
          <w:bCs/>
          <w:sz w:val="20"/>
          <w:szCs w:val="20"/>
        </w:rPr>
        <w:t>Programming skills:</w:t>
      </w:r>
      <w:r>
        <w:rPr>
          <w:rFonts w:ascii="Microsoft YaHei" w:eastAsia="Microsoft YaHei" w:hAnsi="Microsoft YaHei" w:cs="Microsoft YaHei" w:hint="eastAsia"/>
          <w:sz w:val="20"/>
          <w:szCs w:val="20"/>
        </w:rPr>
        <w:t xml:space="preserve"> Python, R</w:t>
      </w:r>
    </w:p>
    <w:p w:rsidR="00104796" w:rsidRDefault="00C378D5">
      <w:pPr>
        <w:pStyle w:val="ListParagraph"/>
        <w:snapToGrid w:val="0"/>
        <w:ind w:firstLineChars="0" w:firstLine="0"/>
        <w:jc w:val="left"/>
        <w:rPr>
          <w:rFonts w:ascii="Microsoft YaHei" w:eastAsia="Microsoft YaHei" w:hAnsi="Microsoft YaHei" w:cs="Microsoft YaHei"/>
          <w:sz w:val="20"/>
          <w:szCs w:val="20"/>
        </w:rPr>
      </w:pPr>
      <w:r>
        <w:rPr>
          <w:rFonts w:ascii="Microsoft YaHei" w:eastAsia="Microsoft YaHei" w:hAnsi="Microsoft YaHei" w:cs="Microsoft YaHei" w:hint="eastAsia"/>
          <w:b/>
          <w:sz w:val="20"/>
          <w:szCs w:val="20"/>
        </w:rPr>
        <w:t xml:space="preserve">Hobbies: </w:t>
      </w:r>
      <w:r>
        <w:rPr>
          <w:rFonts w:ascii="Microsoft YaHei" w:eastAsia="Microsoft YaHei" w:hAnsi="Microsoft YaHei" w:cs="Microsoft YaHei" w:hint="eastAsia"/>
          <w:sz w:val="20"/>
          <w:szCs w:val="20"/>
        </w:rPr>
        <w:t xml:space="preserve">Tai Chi, Chinese Chess, Skiing </w:t>
      </w:r>
    </w:p>
    <w:p w:rsidR="00104796" w:rsidRDefault="00C378D5">
      <w:pPr>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br w:type="page"/>
      </w:r>
    </w:p>
    <w:p w:rsidR="00104796" w:rsidRDefault="00C378D5">
      <w:pPr>
        <w:pStyle w:val="ListParagraph"/>
        <w:snapToGrid w:val="0"/>
        <w:ind w:firstLineChars="0" w:firstLine="0"/>
        <w:jc w:val="left"/>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lastRenderedPageBreak/>
        <w:t>-------------------------------Transcript----------------------------------------</w:t>
      </w:r>
    </w:p>
    <w:p w:rsidR="00104796" w:rsidRDefault="00C378D5">
      <w:pPr>
        <w:pStyle w:val="ListParagraph"/>
        <w:snapToGrid w:val="0"/>
        <w:ind w:firstLineChars="0" w:firstLine="0"/>
        <w:jc w:val="left"/>
      </w:pPr>
      <w:r>
        <w:rPr>
          <w:noProof/>
          <w:lang w:val="en-GB" w:eastAsia="en-GB"/>
        </w:rPr>
        <w:drawing>
          <wp:inline distT="0" distB="0" distL="114300" distR="114300">
            <wp:extent cx="6112510" cy="44716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112510" cy="4471670"/>
                    </a:xfrm>
                    <a:prstGeom prst="rect">
                      <a:avLst/>
                    </a:prstGeom>
                    <a:noFill/>
                    <a:ln>
                      <a:noFill/>
                    </a:ln>
                  </pic:spPr>
                </pic:pic>
              </a:graphicData>
            </a:graphic>
          </wp:inline>
        </w:drawing>
      </w:r>
    </w:p>
    <w:p w:rsidR="00104796" w:rsidRDefault="00C378D5">
      <w:pPr>
        <w:pStyle w:val="ListParagraph"/>
        <w:snapToGrid w:val="0"/>
        <w:ind w:firstLineChars="0" w:firstLine="0"/>
        <w:jc w:val="left"/>
      </w:pPr>
      <w:r>
        <w:rPr>
          <w:noProof/>
          <w:lang w:val="en-GB" w:eastAsia="en-GB"/>
        </w:rPr>
        <w:drawing>
          <wp:inline distT="0" distB="0" distL="114300" distR="114300">
            <wp:extent cx="6118860" cy="3086100"/>
            <wp:effectExtent l="0" t="0" r="152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118860" cy="3086100"/>
                    </a:xfrm>
                    <a:prstGeom prst="rect">
                      <a:avLst/>
                    </a:prstGeom>
                    <a:noFill/>
                    <a:ln>
                      <a:noFill/>
                    </a:ln>
                  </pic:spPr>
                </pic:pic>
              </a:graphicData>
            </a:graphic>
          </wp:inline>
        </w:drawing>
      </w:r>
    </w:p>
    <w:p w:rsidR="00104796" w:rsidRDefault="00C378D5">
      <w:pPr>
        <w:pStyle w:val="ListParagraph"/>
        <w:snapToGrid w:val="0"/>
        <w:ind w:firstLineChars="0" w:firstLine="0"/>
        <w:jc w:val="left"/>
      </w:pPr>
      <w:r>
        <w:rPr>
          <w:noProof/>
          <w:lang w:val="en-GB" w:eastAsia="en-GB"/>
        </w:rPr>
        <w:lastRenderedPageBreak/>
        <w:drawing>
          <wp:inline distT="0" distB="0" distL="114300" distR="114300">
            <wp:extent cx="6113780" cy="3284855"/>
            <wp:effectExtent l="0" t="0" r="127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113780" cy="3284855"/>
                    </a:xfrm>
                    <a:prstGeom prst="rect">
                      <a:avLst/>
                    </a:prstGeom>
                    <a:noFill/>
                    <a:ln>
                      <a:noFill/>
                    </a:ln>
                  </pic:spPr>
                </pic:pic>
              </a:graphicData>
            </a:graphic>
          </wp:inline>
        </w:drawing>
      </w:r>
    </w:p>
    <w:p w:rsidR="00104796" w:rsidRDefault="00C378D5">
      <w:pPr>
        <w:pStyle w:val="ListParagraph"/>
        <w:snapToGrid w:val="0"/>
        <w:ind w:firstLineChars="0" w:firstLine="0"/>
        <w:jc w:val="left"/>
      </w:pPr>
      <w:r>
        <w:rPr>
          <w:noProof/>
          <w:lang w:val="en-GB" w:eastAsia="en-GB"/>
        </w:rPr>
        <w:drawing>
          <wp:inline distT="0" distB="0" distL="114300" distR="114300">
            <wp:extent cx="6118860" cy="3774440"/>
            <wp:effectExtent l="0" t="0" r="1524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118860" cy="3774440"/>
                    </a:xfrm>
                    <a:prstGeom prst="rect">
                      <a:avLst/>
                    </a:prstGeom>
                    <a:noFill/>
                    <a:ln>
                      <a:noFill/>
                    </a:ln>
                  </pic:spPr>
                </pic:pic>
              </a:graphicData>
            </a:graphic>
          </wp:inline>
        </w:drawing>
      </w:r>
    </w:p>
    <w:p w:rsidR="00104796" w:rsidRDefault="00104796">
      <w:pPr>
        <w:pStyle w:val="ListParagraph"/>
        <w:snapToGrid w:val="0"/>
        <w:ind w:firstLineChars="0" w:firstLine="0"/>
        <w:jc w:val="left"/>
      </w:pPr>
    </w:p>
    <w:p w:rsidR="00104796" w:rsidRDefault="00C378D5">
      <w:r>
        <w:br w:type="page"/>
      </w:r>
    </w:p>
    <w:p w:rsidR="00104796" w:rsidRDefault="00C378D5">
      <w:pPr>
        <w:rPr>
          <w:sz w:val="24"/>
          <w:szCs w:val="24"/>
        </w:rPr>
      </w:pPr>
      <w:r>
        <w:rPr>
          <w:rFonts w:hint="eastAsia"/>
          <w:sz w:val="24"/>
          <w:szCs w:val="24"/>
        </w:rPr>
        <w:lastRenderedPageBreak/>
        <w:t>Research: Impacts of climate change on residential demand for electricity in Nova Scotia</w:t>
      </w:r>
    </w:p>
    <w:p w:rsidR="00104796" w:rsidRDefault="00C378D5">
      <w:pPr>
        <w:rPr>
          <w:sz w:val="24"/>
          <w:szCs w:val="24"/>
        </w:rPr>
      </w:pPr>
      <w:r>
        <w:rPr>
          <w:rFonts w:hint="eastAsia"/>
          <w:sz w:val="28"/>
          <w:szCs w:val="28"/>
        </w:rPr>
        <w:t xml:space="preserve">Abstract </w:t>
      </w:r>
    </w:p>
    <w:p w:rsidR="00104796" w:rsidRDefault="00C378D5">
      <w:pPr>
        <w:rPr>
          <w:sz w:val="24"/>
          <w:szCs w:val="24"/>
        </w:rPr>
      </w:pPr>
      <w:r>
        <w:rPr>
          <w:sz w:val="24"/>
          <w:szCs w:val="24"/>
        </w:rPr>
        <w:t>The relationship between climate change and energy is often misp</w:t>
      </w:r>
      <w:r>
        <w:rPr>
          <w:sz w:val="24"/>
          <w:szCs w:val="24"/>
        </w:rPr>
        <w:t xml:space="preserve">erceived as being </w:t>
      </w:r>
    </w:p>
    <w:p w:rsidR="00104796" w:rsidRDefault="00C378D5">
      <w:pPr>
        <w:rPr>
          <w:sz w:val="24"/>
          <w:szCs w:val="24"/>
        </w:rPr>
      </w:pPr>
      <w:proofErr w:type="gramStart"/>
      <w:r>
        <w:rPr>
          <w:sz w:val="24"/>
          <w:szCs w:val="24"/>
        </w:rPr>
        <w:t>unidirectional</w:t>
      </w:r>
      <w:proofErr w:type="gramEnd"/>
      <w:r>
        <w:rPr>
          <w:sz w:val="24"/>
          <w:szCs w:val="24"/>
        </w:rPr>
        <w:t xml:space="preserve">. That is, production and consumption of energy sources, including </w:t>
      </w:r>
    </w:p>
    <w:p w:rsidR="00104796" w:rsidRDefault="00C378D5">
      <w:pPr>
        <w:rPr>
          <w:sz w:val="24"/>
          <w:szCs w:val="24"/>
        </w:rPr>
      </w:pPr>
      <w:proofErr w:type="gramStart"/>
      <w:r>
        <w:rPr>
          <w:sz w:val="24"/>
          <w:szCs w:val="24"/>
        </w:rPr>
        <w:t>electricity</w:t>
      </w:r>
      <w:proofErr w:type="gramEnd"/>
      <w:r>
        <w:rPr>
          <w:sz w:val="24"/>
          <w:szCs w:val="24"/>
        </w:rPr>
        <w:t xml:space="preserve">, emit greenhouse gases (GHG) that contributes to global warming. While </w:t>
      </w:r>
    </w:p>
    <w:p w:rsidR="00104796" w:rsidRDefault="00C378D5">
      <w:pPr>
        <w:rPr>
          <w:sz w:val="24"/>
          <w:szCs w:val="24"/>
        </w:rPr>
      </w:pPr>
      <w:proofErr w:type="gramStart"/>
      <w:r>
        <w:rPr>
          <w:sz w:val="24"/>
          <w:szCs w:val="24"/>
        </w:rPr>
        <w:t>correct</w:t>
      </w:r>
      <w:proofErr w:type="gramEnd"/>
      <w:r>
        <w:rPr>
          <w:sz w:val="24"/>
          <w:szCs w:val="24"/>
        </w:rPr>
        <w:t xml:space="preserve"> this view ignores the impacts of rising temperature on energy c</w:t>
      </w:r>
      <w:r>
        <w:rPr>
          <w:sz w:val="24"/>
          <w:szCs w:val="24"/>
        </w:rPr>
        <w:t xml:space="preserve">onsumption. The </w:t>
      </w:r>
    </w:p>
    <w:p w:rsidR="00104796" w:rsidRDefault="00C378D5">
      <w:pPr>
        <w:rPr>
          <w:sz w:val="24"/>
          <w:szCs w:val="24"/>
        </w:rPr>
      </w:pPr>
      <w:proofErr w:type="gramStart"/>
      <w:r>
        <w:rPr>
          <w:sz w:val="24"/>
          <w:szCs w:val="24"/>
        </w:rPr>
        <w:t>feedback</w:t>
      </w:r>
      <w:proofErr w:type="gramEnd"/>
      <w:r>
        <w:rPr>
          <w:sz w:val="24"/>
          <w:szCs w:val="24"/>
        </w:rPr>
        <w:t xml:space="preserve"> effects of climate changes are mainly due to changes in heating/cooling </w:t>
      </w:r>
    </w:p>
    <w:p w:rsidR="00104796" w:rsidRDefault="00C378D5">
      <w:pPr>
        <w:rPr>
          <w:sz w:val="24"/>
          <w:szCs w:val="24"/>
        </w:rPr>
      </w:pPr>
      <w:proofErr w:type="gramStart"/>
      <w:r>
        <w:rPr>
          <w:sz w:val="24"/>
          <w:szCs w:val="24"/>
        </w:rPr>
        <w:t>requirement</w:t>
      </w:r>
      <w:proofErr w:type="gramEnd"/>
      <w:r>
        <w:rPr>
          <w:sz w:val="24"/>
          <w:szCs w:val="24"/>
        </w:rPr>
        <w:t xml:space="preserve"> and often vary geographically. So far, there has not been any studies </w:t>
      </w:r>
    </w:p>
    <w:p w:rsidR="00104796" w:rsidRDefault="00C378D5">
      <w:pPr>
        <w:rPr>
          <w:sz w:val="24"/>
          <w:szCs w:val="24"/>
        </w:rPr>
      </w:pPr>
      <w:proofErr w:type="gramStart"/>
      <w:r>
        <w:rPr>
          <w:sz w:val="24"/>
          <w:szCs w:val="24"/>
        </w:rPr>
        <w:t>investigating</w:t>
      </w:r>
      <w:proofErr w:type="gramEnd"/>
      <w:r>
        <w:rPr>
          <w:sz w:val="24"/>
          <w:szCs w:val="24"/>
        </w:rPr>
        <w:t xml:space="preserve"> such relationship in the province of N</w:t>
      </w:r>
      <w:r>
        <w:rPr>
          <w:rFonts w:hint="eastAsia"/>
          <w:sz w:val="24"/>
          <w:szCs w:val="24"/>
        </w:rPr>
        <w:t>ova Scotia</w:t>
      </w:r>
      <w:r>
        <w:rPr>
          <w:sz w:val="24"/>
          <w:szCs w:val="24"/>
        </w:rPr>
        <w:t>. This repor</w:t>
      </w:r>
      <w:r>
        <w:rPr>
          <w:sz w:val="24"/>
          <w:szCs w:val="24"/>
        </w:rPr>
        <w:t xml:space="preserve">t seeks to </w:t>
      </w:r>
    </w:p>
    <w:p w:rsidR="00104796" w:rsidRDefault="00C378D5">
      <w:pPr>
        <w:rPr>
          <w:sz w:val="24"/>
          <w:szCs w:val="24"/>
        </w:rPr>
      </w:pPr>
      <w:proofErr w:type="gramStart"/>
      <w:r>
        <w:rPr>
          <w:sz w:val="24"/>
          <w:szCs w:val="24"/>
        </w:rPr>
        <w:t>fill</w:t>
      </w:r>
      <w:proofErr w:type="gramEnd"/>
      <w:r>
        <w:rPr>
          <w:sz w:val="24"/>
          <w:szCs w:val="24"/>
        </w:rPr>
        <w:t xml:space="preserve"> this gap and looks at the impacts of climate changes on the future of households’ </w:t>
      </w:r>
    </w:p>
    <w:p w:rsidR="00104796" w:rsidRDefault="00C378D5">
      <w:pPr>
        <w:rPr>
          <w:sz w:val="24"/>
          <w:szCs w:val="24"/>
        </w:rPr>
      </w:pPr>
      <w:proofErr w:type="gramStart"/>
      <w:r>
        <w:rPr>
          <w:sz w:val="24"/>
          <w:szCs w:val="24"/>
        </w:rPr>
        <w:t>demand</w:t>
      </w:r>
      <w:proofErr w:type="gramEnd"/>
      <w:r>
        <w:rPr>
          <w:sz w:val="24"/>
          <w:szCs w:val="24"/>
        </w:rPr>
        <w:t xml:space="preserve"> for electricity in the province. In doing so, we come up with projections of future </w:t>
      </w:r>
    </w:p>
    <w:p w:rsidR="00104796" w:rsidRDefault="00C378D5">
      <w:pPr>
        <w:rPr>
          <w:sz w:val="24"/>
          <w:szCs w:val="24"/>
        </w:rPr>
      </w:pPr>
      <w:proofErr w:type="gramStart"/>
      <w:r>
        <w:rPr>
          <w:sz w:val="24"/>
          <w:szCs w:val="24"/>
        </w:rPr>
        <w:t>electricity</w:t>
      </w:r>
      <w:proofErr w:type="gramEnd"/>
      <w:r>
        <w:rPr>
          <w:sz w:val="24"/>
          <w:szCs w:val="24"/>
        </w:rPr>
        <w:t xml:space="preserve"> demand in the province under different climate changes scenarios. Under our </w:t>
      </w:r>
    </w:p>
    <w:p w:rsidR="00104796" w:rsidRDefault="00C378D5">
      <w:pPr>
        <w:rPr>
          <w:sz w:val="24"/>
          <w:szCs w:val="24"/>
        </w:rPr>
      </w:pPr>
      <w:proofErr w:type="gramStart"/>
      <w:r>
        <w:rPr>
          <w:sz w:val="24"/>
          <w:szCs w:val="24"/>
        </w:rPr>
        <w:t>most</w:t>
      </w:r>
      <w:proofErr w:type="gramEnd"/>
      <w:r>
        <w:rPr>
          <w:sz w:val="24"/>
          <w:szCs w:val="24"/>
        </w:rPr>
        <w:t xml:space="preserve"> aggressive projections, significant investment in power generating capacity will be </w:t>
      </w:r>
    </w:p>
    <w:p w:rsidR="00104796" w:rsidRDefault="00C378D5">
      <w:pPr>
        <w:rPr>
          <w:sz w:val="24"/>
          <w:szCs w:val="24"/>
        </w:rPr>
      </w:pPr>
      <w:proofErr w:type="gramStart"/>
      <w:r>
        <w:rPr>
          <w:sz w:val="24"/>
          <w:szCs w:val="24"/>
        </w:rPr>
        <w:t>needed</w:t>
      </w:r>
      <w:proofErr w:type="gramEnd"/>
      <w:r>
        <w:rPr>
          <w:sz w:val="24"/>
          <w:szCs w:val="24"/>
        </w:rPr>
        <w:t xml:space="preserve"> to meet a demand of 11Mwh by 2095</w:t>
      </w:r>
    </w:p>
    <w:p w:rsidR="00104796" w:rsidRDefault="00104796">
      <w:pPr>
        <w:pStyle w:val="ListParagraph"/>
        <w:snapToGrid w:val="0"/>
        <w:ind w:firstLineChars="0" w:firstLine="0"/>
        <w:jc w:val="left"/>
      </w:pPr>
    </w:p>
    <w:sectPr w:rsidR="00104796">
      <w:pgSz w:w="11906" w:h="16838"/>
      <w:pgMar w:top="850" w:right="1134" w:bottom="228"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bullet"/>
      <w:lvlText w:val=""/>
      <w:lvlJc w:val="left"/>
      <w:pPr>
        <w:ind w:left="420" w:hanging="420"/>
      </w:pPr>
      <w:rPr>
        <w:rFonts w:ascii="Wingdings" w:hAnsi="Wingdings"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2A66018"/>
    <w:multiLevelType w:val="singleLevel"/>
    <w:tmpl w:val="62A66018"/>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1NzI1YWY1ZTg1NzljZTFhMzA5MWM2MjQxMGVkOTMifQ=="/>
  </w:docVars>
  <w:rsids>
    <w:rsidRoot w:val="00172A27"/>
    <w:rsid w:val="00010D40"/>
    <w:rsid w:val="00013D9C"/>
    <w:rsid w:val="000357F7"/>
    <w:rsid w:val="00043F6D"/>
    <w:rsid w:val="00051395"/>
    <w:rsid w:val="00065628"/>
    <w:rsid w:val="00070109"/>
    <w:rsid w:val="0008452A"/>
    <w:rsid w:val="000A0A54"/>
    <w:rsid w:val="000A13E9"/>
    <w:rsid w:val="000A5D3F"/>
    <w:rsid w:val="000A726F"/>
    <w:rsid w:val="000B295D"/>
    <w:rsid w:val="000B309E"/>
    <w:rsid w:val="000B4440"/>
    <w:rsid w:val="000B55BF"/>
    <w:rsid w:val="000B5C62"/>
    <w:rsid w:val="000B616B"/>
    <w:rsid w:val="000B7650"/>
    <w:rsid w:val="000B7A73"/>
    <w:rsid w:val="000D026A"/>
    <w:rsid w:val="000D5D6A"/>
    <w:rsid w:val="000E3B95"/>
    <w:rsid w:val="00103809"/>
    <w:rsid w:val="00104796"/>
    <w:rsid w:val="00106A2B"/>
    <w:rsid w:val="0013198C"/>
    <w:rsid w:val="001408F2"/>
    <w:rsid w:val="00142DFE"/>
    <w:rsid w:val="0014784E"/>
    <w:rsid w:val="0016249D"/>
    <w:rsid w:val="00170C4A"/>
    <w:rsid w:val="00172A27"/>
    <w:rsid w:val="00183844"/>
    <w:rsid w:val="0018480B"/>
    <w:rsid w:val="00187FE7"/>
    <w:rsid w:val="0019084E"/>
    <w:rsid w:val="001A06DF"/>
    <w:rsid w:val="001A0D00"/>
    <w:rsid w:val="001A5548"/>
    <w:rsid w:val="001A5DB8"/>
    <w:rsid w:val="001C1927"/>
    <w:rsid w:val="001C5A3F"/>
    <w:rsid w:val="001D27DF"/>
    <w:rsid w:val="001D57EF"/>
    <w:rsid w:val="001D7DC8"/>
    <w:rsid w:val="001E00EB"/>
    <w:rsid w:val="001E3A73"/>
    <w:rsid w:val="001E5642"/>
    <w:rsid w:val="001E5F0A"/>
    <w:rsid w:val="00200206"/>
    <w:rsid w:val="00202448"/>
    <w:rsid w:val="002028AB"/>
    <w:rsid w:val="002038B9"/>
    <w:rsid w:val="0020459A"/>
    <w:rsid w:val="00214295"/>
    <w:rsid w:val="0021628D"/>
    <w:rsid w:val="00220C5B"/>
    <w:rsid w:val="00222C0D"/>
    <w:rsid w:val="00265903"/>
    <w:rsid w:val="002734A3"/>
    <w:rsid w:val="00277A59"/>
    <w:rsid w:val="0028306D"/>
    <w:rsid w:val="00286154"/>
    <w:rsid w:val="00290CCD"/>
    <w:rsid w:val="0029763F"/>
    <w:rsid w:val="002A4812"/>
    <w:rsid w:val="002B5DA4"/>
    <w:rsid w:val="002C198A"/>
    <w:rsid w:val="002E2272"/>
    <w:rsid w:val="002E3FC4"/>
    <w:rsid w:val="002E5D51"/>
    <w:rsid w:val="002F7236"/>
    <w:rsid w:val="003059D9"/>
    <w:rsid w:val="00313957"/>
    <w:rsid w:val="003168CC"/>
    <w:rsid w:val="00317E55"/>
    <w:rsid w:val="00332CD7"/>
    <w:rsid w:val="00334437"/>
    <w:rsid w:val="003356B8"/>
    <w:rsid w:val="0033756A"/>
    <w:rsid w:val="00337CA5"/>
    <w:rsid w:val="00337D48"/>
    <w:rsid w:val="00345280"/>
    <w:rsid w:val="00345A36"/>
    <w:rsid w:val="00357445"/>
    <w:rsid w:val="00361F55"/>
    <w:rsid w:val="003629B1"/>
    <w:rsid w:val="003653F7"/>
    <w:rsid w:val="00370BA1"/>
    <w:rsid w:val="00383486"/>
    <w:rsid w:val="00391815"/>
    <w:rsid w:val="003942AA"/>
    <w:rsid w:val="00397301"/>
    <w:rsid w:val="003A3293"/>
    <w:rsid w:val="003A6B54"/>
    <w:rsid w:val="003B20A5"/>
    <w:rsid w:val="003C448D"/>
    <w:rsid w:val="003C74AA"/>
    <w:rsid w:val="003D2C7E"/>
    <w:rsid w:val="003D3685"/>
    <w:rsid w:val="003D7FEA"/>
    <w:rsid w:val="003E0AD4"/>
    <w:rsid w:val="003E0F33"/>
    <w:rsid w:val="003E72CE"/>
    <w:rsid w:val="003F0A48"/>
    <w:rsid w:val="003F28D8"/>
    <w:rsid w:val="003F3926"/>
    <w:rsid w:val="004059BD"/>
    <w:rsid w:val="00407321"/>
    <w:rsid w:val="004127BF"/>
    <w:rsid w:val="00412F87"/>
    <w:rsid w:val="00425DDE"/>
    <w:rsid w:val="004521A2"/>
    <w:rsid w:val="00452558"/>
    <w:rsid w:val="00452654"/>
    <w:rsid w:val="00454A2F"/>
    <w:rsid w:val="004562AF"/>
    <w:rsid w:val="00456677"/>
    <w:rsid w:val="00457423"/>
    <w:rsid w:val="004607E1"/>
    <w:rsid w:val="00463639"/>
    <w:rsid w:val="0049430B"/>
    <w:rsid w:val="00494DDD"/>
    <w:rsid w:val="004C101F"/>
    <w:rsid w:val="004C18DA"/>
    <w:rsid w:val="004C3F47"/>
    <w:rsid w:val="005063EE"/>
    <w:rsid w:val="005136DA"/>
    <w:rsid w:val="00513DF3"/>
    <w:rsid w:val="00524056"/>
    <w:rsid w:val="00530297"/>
    <w:rsid w:val="00530EC0"/>
    <w:rsid w:val="0053169E"/>
    <w:rsid w:val="00532801"/>
    <w:rsid w:val="005362BE"/>
    <w:rsid w:val="0054158E"/>
    <w:rsid w:val="00543FA7"/>
    <w:rsid w:val="00552B64"/>
    <w:rsid w:val="00553024"/>
    <w:rsid w:val="0055598A"/>
    <w:rsid w:val="00560F2F"/>
    <w:rsid w:val="0056486E"/>
    <w:rsid w:val="005955E3"/>
    <w:rsid w:val="005D66D5"/>
    <w:rsid w:val="005F3E46"/>
    <w:rsid w:val="005F452E"/>
    <w:rsid w:val="006044BB"/>
    <w:rsid w:val="00605AE2"/>
    <w:rsid w:val="00620638"/>
    <w:rsid w:val="00623A60"/>
    <w:rsid w:val="00625DF1"/>
    <w:rsid w:val="006301C5"/>
    <w:rsid w:val="006418D4"/>
    <w:rsid w:val="00653D9E"/>
    <w:rsid w:val="006608DA"/>
    <w:rsid w:val="0067245E"/>
    <w:rsid w:val="0068167D"/>
    <w:rsid w:val="00681770"/>
    <w:rsid w:val="006A5BFC"/>
    <w:rsid w:val="006B47D9"/>
    <w:rsid w:val="006C45A6"/>
    <w:rsid w:val="006D6474"/>
    <w:rsid w:val="006E112D"/>
    <w:rsid w:val="006F0C26"/>
    <w:rsid w:val="006F0F58"/>
    <w:rsid w:val="00706233"/>
    <w:rsid w:val="00707EDA"/>
    <w:rsid w:val="0072258D"/>
    <w:rsid w:val="00725333"/>
    <w:rsid w:val="00733766"/>
    <w:rsid w:val="00735C1B"/>
    <w:rsid w:val="007372FC"/>
    <w:rsid w:val="00740752"/>
    <w:rsid w:val="00751F41"/>
    <w:rsid w:val="00763213"/>
    <w:rsid w:val="00774D16"/>
    <w:rsid w:val="0079434F"/>
    <w:rsid w:val="007A6BEC"/>
    <w:rsid w:val="007B274C"/>
    <w:rsid w:val="007C061E"/>
    <w:rsid w:val="007E5740"/>
    <w:rsid w:val="007F7E22"/>
    <w:rsid w:val="008027DE"/>
    <w:rsid w:val="00804D54"/>
    <w:rsid w:val="00814FDF"/>
    <w:rsid w:val="00817DB7"/>
    <w:rsid w:val="00840B41"/>
    <w:rsid w:val="00861FE2"/>
    <w:rsid w:val="00881296"/>
    <w:rsid w:val="00894536"/>
    <w:rsid w:val="008B2257"/>
    <w:rsid w:val="008C2382"/>
    <w:rsid w:val="008C4300"/>
    <w:rsid w:val="008D6291"/>
    <w:rsid w:val="008E3957"/>
    <w:rsid w:val="009024D1"/>
    <w:rsid w:val="009161DC"/>
    <w:rsid w:val="00926ECC"/>
    <w:rsid w:val="009276A5"/>
    <w:rsid w:val="009276D9"/>
    <w:rsid w:val="00954A1F"/>
    <w:rsid w:val="00960652"/>
    <w:rsid w:val="00975E8D"/>
    <w:rsid w:val="00983C6B"/>
    <w:rsid w:val="0099339D"/>
    <w:rsid w:val="009A0812"/>
    <w:rsid w:val="009A38CA"/>
    <w:rsid w:val="009A3BA5"/>
    <w:rsid w:val="009A7CA3"/>
    <w:rsid w:val="009C0606"/>
    <w:rsid w:val="009C16A7"/>
    <w:rsid w:val="009C22AF"/>
    <w:rsid w:val="009C552F"/>
    <w:rsid w:val="009D13CE"/>
    <w:rsid w:val="009D1484"/>
    <w:rsid w:val="009D21A2"/>
    <w:rsid w:val="009E7BBE"/>
    <w:rsid w:val="009E7EAC"/>
    <w:rsid w:val="00A13C95"/>
    <w:rsid w:val="00A403A3"/>
    <w:rsid w:val="00A43F46"/>
    <w:rsid w:val="00A473E2"/>
    <w:rsid w:val="00A47FCC"/>
    <w:rsid w:val="00A62D3D"/>
    <w:rsid w:val="00A67334"/>
    <w:rsid w:val="00A775F9"/>
    <w:rsid w:val="00A819D2"/>
    <w:rsid w:val="00A921BF"/>
    <w:rsid w:val="00A93BE8"/>
    <w:rsid w:val="00A97119"/>
    <w:rsid w:val="00A972BD"/>
    <w:rsid w:val="00AB5FE2"/>
    <w:rsid w:val="00AD1AA9"/>
    <w:rsid w:val="00AD20A8"/>
    <w:rsid w:val="00AE239A"/>
    <w:rsid w:val="00AF2B7C"/>
    <w:rsid w:val="00AF701A"/>
    <w:rsid w:val="00B0376E"/>
    <w:rsid w:val="00B03F8B"/>
    <w:rsid w:val="00B10991"/>
    <w:rsid w:val="00B166C3"/>
    <w:rsid w:val="00B21898"/>
    <w:rsid w:val="00B223BD"/>
    <w:rsid w:val="00B251F2"/>
    <w:rsid w:val="00B40AEB"/>
    <w:rsid w:val="00B4115B"/>
    <w:rsid w:val="00B47847"/>
    <w:rsid w:val="00B579C6"/>
    <w:rsid w:val="00B7557B"/>
    <w:rsid w:val="00B816C7"/>
    <w:rsid w:val="00B8230D"/>
    <w:rsid w:val="00B84DFE"/>
    <w:rsid w:val="00BB1E18"/>
    <w:rsid w:val="00BB2B40"/>
    <w:rsid w:val="00BC7C3F"/>
    <w:rsid w:val="00BD0FD2"/>
    <w:rsid w:val="00BE06B4"/>
    <w:rsid w:val="00BF1EA1"/>
    <w:rsid w:val="00BF7439"/>
    <w:rsid w:val="00C0091F"/>
    <w:rsid w:val="00C0714C"/>
    <w:rsid w:val="00C12B7D"/>
    <w:rsid w:val="00C15AB8"/>
    <w:rsid w:val="00C359B6"/>
    <w:rsid w:val="00C35A6C"/>
    <w:rsid w:val="00C37445"/>
    <w:rsid w:val="00C378D5"/>
    <w:rsid w:val="00C51EFA"/>
    <w:rsid w:val="00C568BA"/>
    <w:rsid w:val="00C61C9B"/>
    <w:rsid w:val="00C65DFE"/>
    <w:rsid w:val="00C71898"/>
    <w:rsid w:val="00C75C65"/>
    <w:rsid w:val="00C81196"/>
    <w:rsid w:val="00C81FF0"/>
    <w:rsid w:val="00C8673E"/>
    <w:rsid w:val="00C86D6E"/>
    <w:rsid w:val="00C87E7A"/>
    <w:rsid w:val="00C91773"/>
    <w:rsid w:val="00CB4FE3"/>
    <w:rsid w:val="00CB7EEA"/>
    <w:rsid w:val="00CC19CD"/>
    <w:rsid w:val="00CC48D9"/>
    <w:rsid w:val="00CC6EA1"/>
    <w:rsid w:val="00CD2A43"/>
    <w:rsid w:val="00CE00B1"/>
    <w:rsid w:val="00CE10B3"/>
    <w:rsid w:val="00CE2D08"/>
    <w:rsid w:val="00CE7EC7"/>
    <w:rsid w:val="00CF5BA9"/>
    <w:rsid w:val="00D13065"/>
    <w:rsid w:val="00D139C9"/>
    <w:rsid w:val="00D15B19"/>
    <w:rsid w:val="00D26300"/>
    <w:rsid w:val="00D433E1"/>
    <w:rsid w:val="00D578B1"/>
    <w:rsid w:val="00D77C55"/>
    <w:rsid w:val="00D91616"/>
    <w:rsid w:val="00D93C4A"/>
    <w:rsid w:val="00DA191E"/>
    <w:rsid w:val="00DA27F2"/>
    <w:rsid w:val="00DC1F48"/>
    <w:rsid w:val="00DC4246"/>
    <w:rsid w:val="00DC785F"/>
    <w:rsid w:val="00DD169D"/>
    <w:rsid w:val="00DE524F"/>
    <w:rsid w:val="00DE648C"/>
    <w:rsid w:val="00DE6F8D"/>
    <w:rsid w:val="00E07203"/>
    <w:rsid w:val="00E133B7"/>
    <w:rsid w:val="00E134D9"/>
    <w:rsid w:val="00E218AC"/>
    <w:rsid w:val="00E22961"/>
    <w:rsid w:val="00E40E3D"/>
    <w:rsid w:val="00E42149"/>
    <w:rsid w:val="00E61CAE"/>
    <w:rsid w:val="00E67AC7"/>
    <w:rsid w:val="00E70EB5"/>
    <w:rsid w:val="00E8588E"/>
    <w:rsid w:val="00E93F38"/>
    <w:rsid w:val="00E977F3"/>
    <w:rsid w:val="00EC54C0"/>
    <w:rsid w:val="00ED1870"/>
    <w:rsid w:val="00EE107A"/>
    <w:rsid w:val="00F058AE"/>
    <w:rsid w:val="00F12AC7"/>
    <w:rsid w:val="00F148EC"/>
    <w:rsid w:val="00F20501"/>
    <w:rsid w:val="00F20809"/>
    <w:rsid w:val="00F22705"/>
    <w:rsid w:val="00F44A40"/>
    <w:rsid w:val="00F469CF"/>
    <w:rsid w:val="00F54F09"/>
    <w:rsid w:val="00F615D2"/>
    <w:rsid w:val="00F61C9A"/>
    <w:rsid w:val="00F67986"/>
    <w:rsid w:val="00F75823"/>
    <w:rsid w:val="00F818D0"/>
    <w:rsid w:val="00F87072"/>
    <w:rsid w:val="00F876C1"/>
    <w:rsid w:val="00F917F3"/>
    <w:rsid w:val="00F972B2"/>
    <w:rsid w:val="00FA0D6D"/>
    <w:rsid w:val="00FB20F1"/>
    <w:rsid w:val="00FC3071"/>
    <w:rsid w:val="00FC643A"/>
    <w:rsid w:val="00FD1146"/>
    <w:rsid w:val="00FE7518"/>
    <w:rsid w:val="00FE77FE"/>
    <w:rsid w:val="00FF526F"/>
    <w:rsid w:val="00FF5340"/>
    <w:rsid w:val="00FF7DFE"/>
    <w:rsid w:val="0A0242B2"/>
    <w:rsid w:val="0B1B2C67"/>
    <w:rsid w:val="0FDF572A"/>
    <w:rsid w:val="10867657"/>
    <w:rsid w:val="10BD1121"/>
    <w:rsid w:val="11884C1F"/>
    <w:rsid w:val="12C24B70"/>
    <w:rsid w:val="1356385F"/>
    <w:rsid w:val="135E46ED"/>
    <w:rsid w:val="14170A18"/>
    <w:rsid w:val="18557383"/>
    <w:rsid w:val="1D8B00D7"/>
    <w:rsid w:val="211F5B26"/>
    <w:rsid w:val="21D6589A"/>
    <w:rsid w:val="24E67555"/>
    <w:rsid w:val="2C234FF0"/>
    <w:rsid w:val="2DF16F46"/>
    <w:rsid w:val="2EA404A5"/>
    <w:rsid w:val="33E20A9E"/>
    <w:rsid w:val="38497248"/>
    <w:rsid w:val="3D7F086B"/>
    <w:rsid w:val="40611D0B"/>
    <w:rsid w:val="41AC7CAE"/>
    <w:rsid w:val="430B5841"/>
    <w:rsid w:val="430E5F3A"/>
    <w:rsid w:val="47DC2425"/>
    <w:rsid w:val="4D2004EE"/>
    <w:rsid w:val="512C73D2"/>
    <w:rsid w:val="54680294"/>
    <w:rsid w:val="557525CD"/>
    <w:rsid w:val="57597AAD"/>
    <w:rsid w:val="578D2A6C"/>
    <w:rsid w:val="59473680"/>
    <w:rsid w:val="5AE808A0"/>
    <w:rsid w:val="60A800F7"/>
    <w:rsid w:val="6ED937FF"/>
    <w:rsid w:val="710F07F6"/>
    <w:rsid w:val="71A56116"/>
    <w:rsid w:val="71E54445"/>
    <w:rsid w:val="75531026"/>
    <w:rsid w:val="7C9B54A5"/>
    <w:rsid w:val="7DBA5E0C"/>
    <w:rsid w:val="7EAE6F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6573B-5D3A-4B21-B4CA-DA3BD63F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2"/>
      <w:lang w:val="en-US" w:eastAsia="zh-CN"/>
    </w:rPr>
  </w:style>
  <w:style w:type="paragraph" w:styleId="Heading1">
    <w:name w:val="heading 1"/>
    <w:basedOn w:val="Normal"/>
    <w:next w:val="Normal"/>
    <w:link w:val="Heading1Char"/>
    <w:uiPriority w:val="9"/>
    <w:qFormat/>
    <w:pPr>
      <w:keepNext/>
      <w:keepLines/>
      <w:spacing w:before="340" w:after="330" w:line="576" w:lineRule="auto"/>
      <w:outlineLvl w:val="0"/>
    </w:pPr>
    <w:rPr>
      <w:b/>
      <w:kern w:val="4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BodyText">
    <w:name w:val="Body Text"/>
    <w:basedOn w:val="Normal"/>
    <w:uiPriority w:val="1"/>
    <w:qFormat/>
    <w:pPr>
      <w:spacing w:before="1"/>
    </w:pPr>
    <w:rPr>
      <w:rFonts w:ascii="Times New Roman" w:eastAsia="Times New Roman" w:hAnsi="Times New Roman"/>
      <w:szCs w:val="21"/>
      <w:lang w:eastAsia="en-US" w:bidi="en-US"/>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qFormat/>
    <w:rPr>
      <w:rFonts w:hint="default"/>
      <w:b/>
    </w:rPr>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Char">
    <w:name w:val="批注主题 Char"/>
    <w:basedOn w:val="CommentTextChar"/>
    <w:link w:val="1"/>
    <w:qFormat/>
    <w:rPr>
      <w:b/>
      <w:bCs/>
    </w:rPr>
  </w:style>
  <w:style w:type="character" w:customStyle="1" w:styleId="CommentTextChar">
    <w:name w:val="Comment Text Char"/>
    <w:basedOn w:val="DefaultParagraphFont"/>
    <w:link w:val="CommentText"/>
    <w:qFormat/>
  </w:style>
  <w:style w:type="paragraph" w:customStyle="1" w:styleId="1">
    <w:name w:val="批注主题1"/>
    <w:basedOn w:val="CommentText"/>
    <w:next w:val="CommentText"/>
    <w:link w:val="Char"/>
    <w:qFormat/>
    <w:rPr>
      <w:b/>
      <w:bC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qFormat/>
    <w:rPr>
      <w:sz w:val="18"/>
      <w:szCs w:val="18"/>
    </w:rPr>
  </w:style>
  <w:style w:type="character" w:customStyle="1" w:styleId="BalloonTextChar">
    <w:name w:val="Balloon Text Char"/>
    <w:basedOn w:val="DefaultParagraphFont"/>
    <w:link w:val="BalloonText"/>
    <w:qFormat/>
    <w:rPr>
      <w:sz w:val="18"/>
      <w:szCs w:val="18"/>
    </w:rPr>
  </w:style>
  <w:style w:type="character" w:customStyle="1" w:styleId="2">
    <w:name w:val="批注引用2"/>
    <w:basedOn w:val="DefaultParagraphFont"/>
    <w:qFormat/>
    <w:rPr>
      <w:sz w:val="21"/>
      <w:szCs w:val="21"/>
    </w:rPr>
  </w:style>
  <w:style w:type="character" w:customStyle="1" w:styleId="10">
    <w:name w:val="批注引用1"/>
    <w:basedOn w:val="DefaultParagraphFont"/>
    <w:qFormat/>
    <w:rPr>
      <w:sz w:val="21"/>
      <w:szCs w:val="21"/>
    </w:rPr>
  </w:style>
  <w:style w:type="paragraph" w:customStyle="1" w:styleId="20">
    <w:name w:val="列出段落2"/>
    <w:basedOn w:val="Normal"/>
    <w:qFormat/>
    <w:pPr>
      <w:ind w:firstLineChars="200" w:firstLine="420"/>
    </w:pPr>
  </w:style>
  <w:style w:type="paragraph" w:customStyle="1" w:styleId="11">
    <w:name w:val="列出段落1"/>
    <w:basedOn w:val="Normal"/>
    <w:qFormat/>
    <w:pPr>
      <w:ind w:firstLineChars="200" w:firstLine="420"/>
    </w:pPr>
  </w:style>
  <w:style w:type="character" w:customStyle="1" w:styleId="CommentSubjectChar">
    <w:name w:val="Comment Subject Char"/>
    <w:basedOn w:val="CommentTextChar"/>
    <w:link w:val="CommentSubject"/>
    <w:uiPriority w:val="99"/>
    <w:semiHidden/>
    <w:qFormat/>
    <w:rPr>
      <w:rFonts w:ascii="Calibri" w:hAnsi="Calibri"/>
      <w:b/>
      <w:bCs/>
      <w:kern w:val="2"/>
      <w:sz w:val="21"/>
      <w:szCs w:val="22"/>
    </w:rPr>
  </w:style>
  <w:style w:type="character" w:customStyle="1" w:styleId="ffont">
    <w:name w:val="f_font"/>
    <w:basedOn w:val="DefaultParagraphFont"/>
    <w:qFormat/>
  </w:style>
  <w:style w:type="paragraph" w:styleId="ListParagraph">
    <w:name w:val="List Paragraph"/>
    <w:basedOn w:val="Normal"/>
    <w:uiPriority w:val="34"/>
    <w:qFormat/>
    <w:pPr>
      <w:ind w:firstLineChars="200" w:firstLine="420"/>
    </w:pPr>
  </w:style>
  <w:style w:type="character" w:customStyle="1" w:styleId="Heading1Char">
    <w:name w:val="Heading 1 Char"/>
    <w:link w:val="Heading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nancy</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dc:title>
  <dc:creator>nancy</dc:creator>
  <cp:lastModifiedBy>danmwasmo@gmail.com</cp:lastModifiedBy>
  <cp:revision>2</cp:revision>
  <cp:lastPrinted>2013-08-07T07:02:00Z</cp:lastPrinted>
  <dcterms:created xsi:type="dcterms:W3CDTF">2022-09-27T06:49:00Z</dcterms:created>
  <dcterms:modified xsi:type="dcterms:W3CDTF">2022-09-27T06:49:00Z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8CDC199529594B65A9E6B19C9D70C644</vt:lpwstr>
  </property>
</Properties>
</file>