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FB" w:rsidRDefault="00455A02" w:rsidP="00CE6D1E">
      <w:r w:rsidRPr="00455A02">
        <w:t>Write a topic of the customs and courteousness as well as the importance of them in the daily life of a Marine. Another thing, continue with the essay of how a marine should act when in public and how to maintain oneself when not wearing the uniform</w:t>
      </w:r>
      <w:bookmarkStart w:id="0" w:name="_GoBack"/>
      <w:bookmarkEnd w:id="0"/>
    </w:p>
    <w:sectPr w:rsidR="00A1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455A02"/>
    <w:rsid w:val="005846B0"/>
    <w:rsid w:val="005C45E0"/>
    <w:rsid w:val="00893DBF"/>
    <w:rsid w:val="008A5F50"/>
    <w:rsid w:val="00A168FB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2022-08-29T11:14:00Z</dcterms:created>
  <dcterms:modified xsi:type="dcterms:W3CDTF">2022-08-29T11:14:00Z</dcterms:modified>
</cp:coreProperties>
</file>