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DF063" w14:textId="77777777" w:rsidR="00907087" w:rsidRDefault="00907087" w:rsidP="00907087">
      <w:pPr>
        <w:pStyle w:val="Heading4"/>
        <w:shd w:val="clear" w:color="auto" w:fill="FFFFFF"/>
        <w:spacing w:before="75" w:beforeAutospacing="0" w:after="45" w:afterAutospacing="0"/>
        <w:rPr>
          <w:rFonts w:ascii="Georgia" w:hAnsi="Georgia"/>
          <w:b w:val="0"/>
          <w:bCs w:val="0"/>
          <w:color w:val="333333"/>
          <w:sz w:val="27"/>
          <w:szCs w:val="27"/>
        </w:rPr>
      </w:pPr>
      <w:r>
        <w:rPr>
          <w:rFonts w:ascii="Georgia" w:hAnsi="Georgia"/>
          <w:b w:val="0"/>
          <w:bCs w:val="0"/>
          <w:color w:val="333333"/>
          <w:sz w:val="27"/>
          <w:szCs w:val="27"/>
        </w:rPr>
        <w:t xml:space="preserve">Partnerships with Clinical Settings: Roles and Responsibilities of Nurse </w:t>
      </w:r>
      <w:bookmarkStart w:id="0" w:name="_GoBack"/>
      <w:r>
        <w:rPr>
          <w:rFonts w:ascii="Georgia" w:hAnsi="Georgia"/>
          <w:b w:val="0"/>
          <w:bCs w:val="0"/>
          <w:color w:val="333333"/>
          <w:sz w:val="27"/>
          <w:szCs w:val="27"/>
        </w:rPr>
        <w:t>Educators</w:t>
      </w:r>
      <w:bookmarkEnd w:id="0"/>
    </w:p>
    <w:p w14:paraId="3E7510A8" w14:textId="08B81EEA" w:rsidR="00907087" w:rsidRPr="00907087" w:rsidRDefault="00907087" w:rsidP="00907087">
      <w:pP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</w:pPr>
      <w:r w:rsidRPr="00907087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 xml:space="preserve">Assignment Overview: In your text, </w:t>
      </w:r>
      <w:proofErr w:type="gramStart"/>
      <w:r w:rsidRPr="00907087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Teaching</w:t>
      </w:r>
      <w:proofErr w:type="gramEnd"/>
      <w:r w:rsidRPr="00907087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 xml:space="preserve"> in Nursing and the Role of the Nurse Educator, the authors</w:t>
      </w:r>
      <w: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 xml:space="preserve"> </w:t>
      </w:r>
      <w:r w:rsidRPr="00907087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examine several different types of clinical partnerships and models of clinical education. Clinical</w:t>
      </w:r>
      <w: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 xml:space="preserve"> </w:t>
      </w:r>
      <w:r w:rsidRPr="00907087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partnerships must meet the needs of the educational institution and the clinical agency. Colleges of</w:t>
      </w:r>
      <w: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 xml:space="preserve"> </w:t>
      </w:r>
      <w:r w:rsidRPr="00907087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nursing often compete for the same clinical slots and are dependent on effective clinical partnerships.</w:t>
      </w:r>
    </w:p>
    <w:p w14:paraId="16CB2B95" w14:textId="7AA92819" w:rsidR="00907087" w:rsidRPr="00907087" w:rsidRDefault="00907087" w:rsidP="00907087">
      <w:pP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</w:pPr>
      <w:r w:rsidRPr="00907087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Sustaining good relationships is critical to providing optimal learning experiences for students. There is</w:t>
      </w:r>
      <w: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 xml:space="preserve"> </w:t>
      </w:r>
      <w:r w:rsidRPr="00907087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typically a clinical coordinator at the college and another at the clinical agency. The nurses in these</w:t>
      </w:r>
      <w: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 xml:space="preserve"> </w:t>
      </w:r>
      <w:r w:rsidRPr="00907087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leadership positions have the primary responsibility for negotiating partnerships and determining clinical</w:t>
      </w:r>
      <w: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 xml:space="preserve"> </w:t>
      </w:r>
      <w:r w:rsidRPr="00907087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placement.</w:t>
      </w:r>
    </w:p>
    <w:p w14:paraId="064288E6" w14:textId="08FD9ED1" w:rsidR="00907087" w:rsidRPr="00907087" w:rsidRDefault="00907087" w:rsidP="00907087">
      <w:pP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</w:pPr>
      <w:r w:rsidRPr="00907087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For this assignment, put yourself in the place of one of these two individuals (academic or agency</w:t>
      </w:r>
      <w: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 xml:space="preserve"> </w:t>
      </w:r>
      <w:r w:rsidRPr="00907087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coordinator), whichever you prefer. Conduct research to better learn the roles, responsibilities, and</w:t>
      </w:r>
      <w: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 xml:space="preserve"> </w:t>
      </w:r>
      <w:r w:rsidRPr="00907087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challenges of the position. In addition to the book, which is fairly theore</w:t>
      </w:r>
      <w: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 xml:space="preserve">tical, find articles that might </w:t>
      </w:r>
      <w:r w:rsidRPr="00907087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direct you in a more practical way as you negotiated clinical partnerships from either position.</w:t>
      </w:r>
    </w:p>
    <w:p w14:paraId="3B8140D9" w14:textId="34738B01" w:rsidR="00DD33B8" w:rsidRPr="00907087" w:rsidRDefault="00907087" w:rsidP="00907087">
      <w:r w:rsidRPr="00907087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Sources: You can use any of the posted articles and your books as references. Find at least two additional</w:t>
      </w:r>
      <w: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 xml:space="preserve"> </w:t>
      </w:r>
      <w:r w:rsidRPr="00907087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peer-reviewed nursing journal articles that relate to your area of focus.</w:t>
      </w:r>
    </w:p>
    <w:sectPr w:rsidR="00DD33B8" w:rsidRPr="0090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3094A" w14:textId="77777777" w:rsidR="00C64E5C" w:rsidRDefault="00C64E5C" w:rsidP="00A3212A">
      <w:pPr>
        <w:spacing w:after="0" w:line="240" w:lineRule="auto"/>
      </w:pPr>
      <w:r>
        <w:separator/>
      </w:r>
    </w:p>
  </w:endnote>
  <w:endnote w:type="continuationSeparator" w:id="0">
    <w:p w14:paraId="1F356872" w14:textId="77777777" w:rsidR="00C64E5C" w:rsidRDefault="00C64E5C" w:rsidP="00A3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87587" w14:textId="77777777" w:rsidR="00C64E5C" w:rsidRDefault="00C64E5C" w:rsidP="00A3212A">
      <w:pPr>
        <w:spacing w:after="0" w:line="240" w:lineRule="auto"/>
      </w:pPr>
      <w:r>
        <w:separator/>
      </w:r>
    </w:p>
  </w:footnote>
  <w:footnote w:type="continuationSeparator" w:id="0">
    <w:p w14:paraId="3C7F07C7" w14:textId="77777777" w:rsidR="00C64E5C" w:rsidRDefault="00C64E5C" w:rsidP="00A32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5FF9"/>
    <w:multiLevelType w:val="hybridMultilevel"/>
    <w:tmpl w:val="F6F8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B8"/>
    <w:rsid w:val="000753C2"/>
    <w:rsid w:val="00174D7E"/>
    <w:rsid w:val="00272EFF"/>
    <w:rsid w:val="002D3B09"/>
    <w:rsid w:val="00392C49"/>
    <w:rsid w:val="00907087"/>
    <w:rsid w:val="00A3212A"/>
    <w:rsid w:val="00B36221"/>
    <w:rsid w:val="00C64E5C"/>
    <w:rsid w:val="00D308F7"/>
    <w:rsid w:val="00DD33B8"/>
    <w:rsid w:val="00E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77F0"/>
  <w15:chartTrackingRefBased/>
  <w15:docId w15:val="{147D0CA3-4503-4B2E-869D-7B675C8C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21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3B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3212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3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12A"/>
  </w:style>
  <w:style w:type="paragraph" w:styleId="Footer">
    <w:name w:val="footer"/>
    <w:basedOn w:val="Normal"/>
    <w:link w:val="FooterChar"/>
    <w:uiPriority w:val="99"/>
    <w:unhideWhenUsed/>
    <w:rsid w:val="00A3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</dc:creator>
  <cp:keywords/>
  <dc:description/>
  <cp:lastModifiedBy>danmwasmo@gmail.com</cp:lastModifiedBy>
  <cp:revision>2</cp:revision>
  <dcterms:created xsi:type="dcterms:W3CDTF">2022-08-20T07:44:00Z</dcterms:created>
  <dcterms:modified xsi:type="dcterms:W3CDTF">2022-08-20T07:44:00Z</dcterms:modified>
</cp:coreProperties>
</file>