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1B180" w14:textId="77777777" w:rsidR="00275BB9" w:rsidRPr="00275BB9" w:rsidRDefault="00275BB9" w:rsidP="00275BB9">
      <w:pPr>
        <w:spacing w:line="240" w:lineRule="auto"/>
        <w:rPr>
          <w:rFonts w:ascii="Georgia" w:eastAsia="Times New Roman" w:hAnsi="Georgia" w:cs="Times New Roman"/>
          <w:sz w:val="23"/>
          <w:szCs w:val="23"/>
        </w:rPr>
      </w:pPr>
      <w:bookmarkStart w:id="0" w:name="_GoBack"/>
      <w:bookmarkEnd w:id="0"/>
      <w:r w:rsidRPr="00275BB9">
        <w:rPr>
          <w:rFonts w:ascii="Georgia" w:eastAsia="Times New Roman" w:hAnsi="Georgia" w:cs="Times New Roman"/>
          <w:b/>
          <w:bCs/>
          <w:sz w:val="23"/>
          <w:szCs w:val="23"/>
        </w:rPr>
        <w:br/>
        <w:t>(Mt. Hood Furniture—PPS sampling problem)</w:t>
      </w:r>
      <w:r w:rsidRPr="00275BB9">
        <w:rPr>
          <w:rFonts w:ascii="Georgia" w:eastAsia="Times New Roman" w:hAnsi="Georgia" w:cs="Times New Roman"/>
          <w:sz w:val="23"/>
          <w:szCs w:val="23"/>
        </w:rPr>
        <w:t xml:space="preserve"> You have been assigned the task of testing the accuracy of the final inventory compilation for Mt. Hood Furniture. You may assume that you have separately observed the inventory and that you are satisfied that the inventory was accurately counted. However, you need to test that quantities were accurately transcribed to the final accumulation and valuation of inventory and that the inventory is </w:t>
      </w:r>
      <w:r w:rsidRPr="00275BB9">
        <w:rPr>
          <w:rFonts w:ascii="Georgia" w:eastAsia="Times New Roman" w:hAnsi="Georgia" w:cs="Times New Roman"/>
          <w:color w:val="333333"/>
          <w:sz w:val="23"/>
          <w:szCs w:val="23"/>
        </w:rPr>
        <w:t>correctly priced and accumulated. The table beginning on </w:t>
      </w:r>
      <w:hyperlink r:id="rId5" w:anchor="eid44114" w:history="1">
        <w:r w:rsidRPr="00275BB9">
          <w:rPr>
            <w:rFonts w:ascii="Georgia" w:eastAsia="Times New Roman" w:hAnsi="Georgia" w:cs="Times New Roman"/>
            <w:b/>
            <w:bCs/>
            <w:color w:val="0D8CD6"/>
            <w:sz w:val="23"/>
            <w:szCs w:val="23"/>
            <w:u w:val="single"/>
          </w:rPr>
          <w:t>page 617</w:t>
        </w:r>
      </w:hyperlink>
      <w:r w:rsidRPr="00275BB9">
        <w:rPr>
          <w:rFonts w:ascii="Georgia" w:eastAsia="Times New Roman" w:hAnsi="Georgia" w:cs="Times New Roman"/>
          <w:color w:val="333333"/>
          <w:sz w:val="23"/>
          <w:szCs w:val="23"/>
        </w:rPr>
        <w:t xml:space="preserve"> presents the audited </w:t>
      </w:r>
      <w:r w:rsidRPr="00275BB9">
        <w:rPr>
          <w:rFonts w:ascii="Georgia" w:eastAsia="Times New Roman" w:hAnsi="Georgia" w:cs="Times New Roman"/>
          <w:sz w:val="23"/>
          <w:szCs w:val="23"/>
        </w:rPr>
        <w:t>values associated with Mt. Hood’s pricing and accumulation of all items in inventory.</w:t>
      </w:r>
    </w:p>
    <w:p w14:paraId="57834E98" w14:textId="77777777" w:rsidR="00275BB9" w:rsidRPr="00275BB9" w:rsidRDefault="00275BB9" w:rsidP="00275BB9">
      <w:pPr>
        <w:spacing w:line="240" w:lineRule="auto"/>
        <w:rPr>
          <w:rFonts w:ascii="Georgia" w:eastAsia="Times New Roman" w:hAnsi="Georgia" w:cs="Times New Roman"/>
          <w:sz w:val="23"/>
          <w:szCs w:val="23"/>
        </w:rPr>
      </w:pPr>
      <w:r w:rsidRPr="00275BB9">
        <w:rPr>
          <w:rFonts w:ascii="Georgia" w:eastAsia="Times New Roman" w:hAnsi="Georgia" w:cs="Times New Roman"/>
          <w:sz w:val="23"/>
          <w:szCs w:val="23"/>
        </w:rPr>
        <w:t>The book values will be given to you by your professor. You may assume that you have performed the tests to determine the proper pricing for raw materials, work in process, and finished goods. The student should understand that the auditor will normally obtain this information only for the items included in the sample.</w:t>
      </w:r>
    </w:p>
    <w:p w14:paraId="7BE6AAA0" w14:textId="77777777" w:rsidR="004237F9" w:rsidRPr="004237F9" w:rsidRDefault="004237F9" w:rsidP="004237F9">
      <w:pPr>
        <w:spacing w:line="240" w:lineRule="auto"/>
        <w:rPr>
          <w:rFonts w:ascii="Georgia" w:eastAsia="Times New Roman" w:hAnsi="Georgia" w:cs="Times New Roman"/>
          <w:sz w:val="23"/>
          <w:szCs w:val="23"/>
        </w:rPr>
      </w:pPr>
      <w:r w:rsidRPr="004237F9">
        <w:rPr>
          <w:rFonts w:ascii="Georgia" w:eastAsia="Times New Roman" w:hAnsi="Georgia" w:cs="Times New Roman"/>
          <w:sz w:val="23"/>
          <w:szCs w:val="23"/>
        </w:rPr>
        <w:br/>
        <w:t>The book values will be given to you by your professor. You may assume that you have performed the tests to determine the proper pricing for raw materials, work in process, and finished goods. The student should understand that the auditor will normally obtain this information only for the items included in the sample.</w:t>
      </w:r>
    </w:p>
    <w:p w14:paraId="5B2CA985" w14:textId="77777777" w:rsidR="004237F9" w:rsidRPr="004237F9" w:rsidRDefault="004237F9" w:rsidP="004237F9">
      <w:pPr>
        <w:spacing w:line="240" w:lineRule="auto"/>
        <w:rPr>
          <w:rFonts w:ascii="Georgia" w:eastAsia="Times New Roman" w:hAnsi="Georgia" w:cs="Times New Roman"/>
          <w:sz w:val="23"/>
          <w:szCs w:val="23"/>
        </w:rPr>
      </w:pPr>
      <w:r w:rsidRPr="004237F9">
        <w:rPr>
          <w:rFonts w:ascii="Georgia" w:eastAsia="Times New Roman" w:hAnsi="Georgia" w:cs="Times New Roman"/>
          <w:b/>
          <w:bCs/>
          <w:sz w:val="23"/>
          <w:szCs w:val="23"/>
        </w:rPr>
        <w:t>Required</w:t>
      </w:r>
    </w:p>
    <w:p w14:paraId="5B7034A6" w14:textId="77777777" w:rsidR="004237F9" w:rsidRPr="004237F9" w:rsidRDefault="004237F9" w:rsidP="004237F9">
      <w:pPr>
        <w:numPr>
          <w:ilvl w:val="0"/>
          <w:numId w:val="1"/>
        </w:numPr>
        <w:spacing w:after="0" w:line="240" w:lineRule="auto"/>
        <w:ind w:left="1020"/>
        <w:textAlignment w:val="baseline"/>
        <w:rPr>
          <w:rFonts w:ascii="inherit" w:eastAsia="Times New Roman" w:hAnsi="inherit" w:cs="Times New Roman"/>
          <w:sz w:val="23"/>
          <w:szCs w:val="23"/>
        </w:rPr>
      </w:pPr>
      <w:r w:rsidRPr="004237F9">
        <w:rPr>
          <w:rFonts w:ascii="inherit" w:eastAsia="Times New Roman" w:hAnsi="inherit" w:cs="Times New Roman"/>
          <w:sz w:val="23"/>
          <w:szCs w:val="23"/>
        </w:rPr>
        <w:t>1.Identify the audit objectives that are accomplished by this test.</w:t>
      </w:r>
    </w:p>
    <w:p w14:paraId="7AA09C44" w14:textId="77777777" w:rsidR="004237F9" w:rsidRPr="004237F9" w:rsidRDefault="004237F9" w:rsidP="004237F9">
      <w:pPr>
        <w:numPr>
          <w:ilvl w:val="0"/>
          <w:numId w:val="1"/>
        </w:numPr>
        <w:spacing w:after="0" w:line="240" w:lineRule="auto"/>
        <w:ind w:left="1020"/>
        <w:textAlignment w:val="baseline"/>
        <w:rPr>
          <w:rFonts w:ascii="inherit" w:eastAsia="Times New Roman" w:hAnsi="inherit" w:cs="Times New Roman"/>
          <w:sz w:val="23"/>
          <w:szCs w:val="23"/>
        </w:rPr>
      </w:pPr>
      <w:r w:rsidRPr="004237F9">
        <w:rPr>
          <w:rFonts w:ascii="inherit" w:eastAsia="Times New Roman" w:hAnsi="inherit" w:cs="Times New Roman"/>
          <w:sz w:val="23"/>
          <w:szCs w:val="23"/>
        </w:rPr>
        <w:t>2.Determine sample size based on the following audit judgments. </w:t>
      </w:r>
    </w:p>
    <w:p w14:paraId="7E97E658" w14:textId="4D84E1AB" w:rsidR="004237F9" w:rsidRPr="004237F9" w:rsidRDefault="004237F9" w:rsidP="004237F9">
      <w:pPr>
        <w:numPr>
          <w:ilvl w:val="1"/>
          <w:numId w:val="1"/>
        </w:numPr>
        <w:spacing w:after="0" w:line="240" w:lineRule="auto"/>
        <w:ind w:left="2040"/>
        <w:textAlignment w:val="baseline"/>
        <w:rPr>
          <w:rFonts w:ascii="inherit" w:eastAsia="Times New Roman" w:hAnsi="inherit" w:cs="Times New Roman"/>
          <w:sz w:val="23"/>
          <w:szCs w:val="23"/>
        </w:rPr>
      </w:pPr>
      <w:r w:rsidRPr="004237F9">
        <w:rPr>
          <w:rFonts w:ascii="inherit" w:eastAsia="Times New Roman" w:hAnsi="inherit" w:cs="Times New Roman"/>
          <w:sz w:val="23"/>
          <w:szCs w:val="23"/>
        </w:rPr>
        <w:t>a.</w:t>
      </w:r>
      <w:r w:rsidR="005221D4" w:rsidRPr="006B706B">
        <w:rPr>
          <w:rFonts w:ascii="inherit" w:eastAsia="Times New Roman" w:hAnsi="inherit" w:cs="Times New Roman"/>
          <w:sz w:val="23"/>
          <w:szCs w:val="23"/>
        </w:rPr>
        <w:t xml:space="preserve"> </w:t>
      </w:r>
      <w:r w:rsidRPr="004237F9">
        <w:rPr>
          <w:rFonts w:ascii="inherit" w:eastAsia="Times New Roman" w:hAnsi="inherit" w:cs="Times New Roman"/>
          <w:sz w:val="23"/>
          <w:szCs w:val="23"/>
        </w:rPr>
        <w:t>Tolerable misstatement is assessed at $325,000.</w:t>
      </w:r>
    </w:p>
    <w:p w14:paraId="246CB1BC" w14:textId="7DD23D1A" w:rsidR="004237F9" w:rsidRPr="004237F9" w:rsidRDefault="004237F9" w:rsidP="004237F9">
      <w:pPr>
        <w:numPr>
          <w:ilvl w:val="1"/>
          <w:numId w:val="1"/>
        </w:numPr>
        <w:spacing w:after="0" w:line="240" w:lineRule="auto"/>
        <w:ind w:left="2040"/>
        <w:textAlignment w:val="baseline"/>
        <w:rPr>
          <w:rFonts w:ascii="inherit" w:eastAsia="Times New Roman" w:hAnsi="inherit" w:cs="Times New Roman"/>
          <w:sz w:val="23"/>
          <w:szCs w:val="23"/>
        </w:rPr>
      </w:pPr>
      <w:r w:rsidRPr="004237F9">
        <w:rPr>
          <w:rFonts w:ascii="inherit" w:eastAsia="Times New Roman" w:hAnsi="inherit" w:cs="Times New Roman"/>
          <w:sz w:val="23"/>
          <w:szCs w:val="23"/>
        </w:rPr>
        <w:t>b.</w:t>
      </w:r>
      <w:r w:rsidR="005221D4" w:rsidRPr="006B706B">
        <w:rPr>
          <w:rFonts w:ascii="inherit" w:eastAsia="Times New Roman" w:hAnsi="inherit" w:cs="Times New Roman"/>
          <w:sz w:val="23"/>
          <w:szCs w:val="23"/>
        </w:rPr>
        <w:t xml:space="preserve"> </w:t>
      </w:r>
      <w:r w:rsidRPr="004237F9">
        <w:rPr>
          <w:rFonts w:ascii="inherit" w:eastAsia="Times New Roman" w:hAnsi="inherit" w:cs="Times New Roman"/>
          <w:sz w:val="23"/>
          <w:szCs w:val="23"/>
        </w:rPr>
        <w:t>The risk of incorrect acceptance is assessed at 37 percent.</w:t>
      </w:r>
    </w:p>
    <w:p w14:paraId="78EB4532" w14:textId="057F0270" w:rsidR="004237F9" w:rsidRPr="004237F9" w:rsidRDefault="004237F9" w:rsidP="004237F9">
      <w:pPr>
        <w:numPr>
          <w:ilvl w:val="1"/>
          <w:numId w:val="1"/>
        </w:numPr>
        <w:spacing w:after="0" w:line="240" w:lineRule="auto"/>
        <w:ind w:left="2040"/>
        <w:textAlignment w:val="baseline"/>
        <w:rPr>
          <w:rFonts w:ascii="inherit" w:eastAsia="Times New Roman" w:hAnsi="inherit" w:cs="Times New Roman"/>
          <w:sz w:val="23"/>
          <w:szCs w:val="23"/>
        </w:rPr>
      </w:pPr>
      <w:r w:rsidRPr="004237F9">
        <w:rPr>
          <w:rFonts w:ascii="inherit" w:eastAsia="Times New Roman" w:hAnsi="inherit" w:cs="Times New Roman"/>
          <w:sz w:val="23"/>
          <w:szCs w:val="23"/>
        </w:rPr>
        <w:t>c.</w:t>
      </w:r>
      <w:r w:rsidR="005221D4" w:rsidRPr="006B706B">
        <w:rPr>
          <w:rFonts w:ascii="inherit" w:eastAsia="Times New Roman" w:hAnsi="inherit" w:cs="Times New Roman"/>
          <w:sz w:val="23"/>
          <w:szCs w:val="23"/>
        </w:rPr>
        <w:t xml:space="preserve"> </w:t>
      </w:r>
      <w:r w:rsidRPr="004237F9">
        <w:rPr>
          <w:rFonts w:ascii="inherit" w:eastAsia="Times New Roman" w:hAnsi="inherit" w:cs="Times New Roman"/>
          <w:sz w:val="23"/>
          <w:szCs w:val="23"/>
        </w:rPr>
        <w:t>Anticipated misstatement is assessed at $100,000.</w:t>
      </w:r>
    </w:p>
    <w:p w14:paraId="74CA8F70" w14:textId="77777777" w:rsidR="004237F9" w:rsidRPr="004237F9" w:rsidRDefault="004237F9" w:rsidP="004237F9">
      <w:pPr>
        <w:numPr>
          <w:ilvl w:val="0"/>
          <w:numId w:val="1"/>
        </w:numPr>
        <w:spacing w:after="0" w:line="240" w:lineRule="auto"/>
        <w:ind w:left="1020"/>
        <w:textAlignment w:val="baseline"/>
        <w:rPr>
          <w:rFonts w:ascii="inherit" w:eastAsia="Times New Roman" w:hAnsi="inherit" w:cs="Times New Roman"/>
          <w:sz w:val="23"/>
          <w:szCs w:val="23"/>
        </w:rPr>
      </w:pPr>
      <w:r w:rsidRPr="004237F9">
        <w:rPr>
          <w:rFonts w:ascii="inherit" w:eastAsia="Times New Roman" w:hAnsi="inherit" w:cs="Times New Roman"/>
          <w:sz w:val="23"/>
          <w:szCs w:val="23"/>
        </w:rPr>
        <w:t>3.Develop a scenario that is consistent with setting the risk of incorrect acceptance at 37 percent.</w:t>
      </w:r>
    </w:p>
    <w:p w14:paraId="19EDBAB2" w14:textId="77777777" w:rsidR="004237F9" w:rsidRPr="004237F9" w:rsidRDefault="004237F9" w:rsidP="004237F9">
      <w:pPr>
        <w:numPr>
          <w:ilvl w:val="0"/>
          <w:numId w:val="1"/>
        </w:numPr>
        <w:spacing w:after="0" w:line="240" w:lineRule="auto"/>
        <w:ind w:left="1020"/>
        <w:textAlignment w:val="baseline"/>
        <w:rPr>
          <w:rFonts w:ascii="inherit" w:eastAsia="Times New Roman" w:hAnsi="inherit" w:cs="Times New Roman"/>
          <w:sz w:val="23"/>
          <w:szCs w:val="23"/>
        </w:rPr>
      </w:pPr>
      <w:r w:rsidRPr="004237F9">
        <w:rPr>
          <w:rFonts w:ascii="inherit" w:eastAsia="Times New Roman" w:hAnsi="inherit" w:cs="Times New Roman"/>
          <w:sz w:val="23"/>
          <w:szCs w:val="23"/>
        </w:rPr>
        <w:t>4.Select a PPS sample of the above inventory population using the sample size determined in (2) above.</w:t>
      </w:r>
    </w:p>
    <w:p w14:paraId="501FEDA5" w14:textId="77777777" w:rsidR="004237F9" w:rsidRPr="004237F9" w:rsidRDefault="004237F9" w:rsidP="004237F9">
      <w:pPr>
        <w:numPr>
          <w:ilvl w:val="0"/>
          <w:numId w:val="1"/>
        </w:numPr>
        <w:spacing w:after="0" w:line="240" w:lineRule="auto"/>
        <w:ind w:left="1020"/>
        <w:textAlignment w:val="baseline"/>
        <w:rPr>
          <w:rFonts w:ascii="inherit" w:eastAsia="Times New Roman" w:hAnsi="inherit" w:cs="Times New Roman"/>
          <w:color w:val="333333"/>
          <w:sz w:val="23"/>
          <w:szCs w:val="23"/>
        </w:rPr>
      </w:pPr>
      <w:r w:rsidRPr="004237F9">
        <w:rPr>
          <w:rFonts w:ascii="inherit" w:eastAsia="Times New Roman" w:hAnsi="inherit" w:cs="Times New Roman"/>
          <w:sz w:val="23"/>
          <w:szCs w:val="23"/>
        </w:rPr>
        <w:t xml:space="preserve">5.Explain the tests that you would perform to test the correctness of pricing of raw materials, work in progress, and finished goods. (The student may wish to </w:t>
      </w:r>
      <w:r w:rsidRPr="004237F9">
        <w:rPr>
          <w:rFonts w:ascii="inherit" w:eastAsia="Times New Roman" w:hAnsi="inherit" w:cs="Times New Roman"/>
          <w:color w:val="333333"/>
          <w:sz w:val="23"/>
          <w:szCs w:val="23"/>
        </w:rPr>
        <w:t>consult </w:t>
      </w:r>
      <w:hyperlink r:id="rId6" w:anchor="eid57738" w:history="1">
        <w:r w:rsidRPr="004237F9">
          <w:rPr>
            <w:rFonts w:ascii="inherit" w:eastAsia="Times New Roman" w:hAnsi="inherit" w:cs="Times New Roman"/>
            <w:b/>
            <w:bCs/>
            <w:color w:val="0D8CD6"/>
            <w:sz w:val="23"/>
            <w:szCs w:val="23"/>
            <w:u w:val="single"/>
          </w:rPr>
          <w:t>Chapter 16</w:t>
        </w:r>
      </w:hyperlink>
      <w:r w:rsidRPr="004237F9">
        <w:rPr>
          <w:rFonts w:ascii="inherit" w:eastAsia="Times New Roman" w:hAnsi="inherit" w:cs="Times New Roman"/>
          <w:color w:val="333333"/>
          <w:sz w:val="23"/>
          <w:szCs w:val="23"/>
        </w:rPr>
        <w:t>.)</w:t>
      </w:r>
    </w:p>
    <w:p w14:paraId="73ECA882" w14:textId="77777777" w:rsidR="004237F9" w:rsidRPr="004237F9" w:rsidRDefault="004237F9" w:rsidP="004237F9">
      <w:pPr>
        <w:numPr>
          <w:ilvl w:val="0"/>
          <w:numId w:val="1"/>
        </w:numPr>
        <w:spacing w:after="0" w:line="240" w:lineRule="auto"/>
        <w:ind w:left="1020"/>
        <w:textAlignment w:val="baseline"/>
        <w:rPr>
          <w:rFonts w:ascii="inherit" w:eastAsia="Times New Roman" w:hAnsi="inherit" w:cs="Times New Roman"/>
          <w:sz w:val="23"/>
          <w:szCs w:val="23"/>
        </w:rPr>
      </w:pPr>
      <w:r w:rsidRPr="004237F9">
        <w:rPr>
          <w:rFonts w:ascii="inherit" w:eastAsia="Times New Roman" w:hAnsi="inherit" w:cs="Times New Roman"/>
          <w:sz w:val="23"/>
          <w:szCs w:val="23"/>
        </w:rPr>
        <w:t>6.Determine the amount of projected population misstatement based on your sample.</w:t>
      </w:r>
    </w:p>
    <w:p w14:paraId="59096DB3" w14:textId="6B4B18BB" w:rsidR="004237F9" w:rsidRPr="004237F9" w:rsidRDefault="004237F9" w:rsidP="004237F9">
      <w:pPr>
        <w:numPr>
          <w:ilvl w:val="0"/>
          <w:numId w:val="1"/>
        </w:numPr>
        <w:spacing w:after="0" w:line="240" w:lineRule="auto"/>
        <w:ind w:left="1020"/>
        <w:textAlignment w:val="baseline"/>
        <w:rPr>
          <w:rFonts w:ascii="inherit" w:eastAsia="Times New Roman" w:hAnsi="inherit" w:cs="Times New Roman"/>
          <w:sz w:val="23"/>
          <w:szCs w:val="23"/>
        </w:rPr>
      </w:pPr>
      <w:r w:rsidRPr="004237F9">
        <w:rPr>
          <w:rFonts w:ascii="inherit" w:eastAsia="Times New Roman" w:hAnsi="inherit" w:cs="Times New Roman"/>
          <w:sz w:val="23"/>
          <w:szCs w:val="23"/>
        </w:rPr>
        <w:t>7.Considering your quantitative and qualitative results, develop a statistical conclusion and an audit conclusion based on your sampl</w:t>
      </w:r>
      <w:r w:rsidR="004069DB">
        <w:rPr>
          <w:rFonts w:ascii="inherit" w:eastAsia="Times New Roman" w:hAnsi="inherit" w:cs="Times New Roman"/>
          <w:sz w:val="23"/>
          <w:szCs w:val="23"/>
        </w:rPr>
        <w:t>e.</w:t>
      </w:r>
      <w:r w:rsidR="008026A1">
        <w:rPr>
          <w:rFonts w:ascii="inherit" w:eastAsia="Times New Roman" w:hAnsi="inherit" w:cs="Times New Roman"/>
          <w:sz w:val="23"/>
          <w:szCs w:val="23"/>
        </w:rPr>
        <w:t xml:space="preserve"> </w:t>
      </w:r>
    </w:p>
    <w:p w14:paraId="2318DB98" w14:textId="12CCE7BF" w:rsidR="003C44F7" w:rsidRDefault="00CD4AF7"/>
    <w:p w14:paraId="59E34E92" w14:textId="7F0DE3EE" w:rsidR="00871E38" w:rsidRPr="00FB1ABA" w:rsidRDefault="008026A1" w:rsidP="008523BE">
      <w:pPr>
        <w:rPr>
          <w:rFonts w:ascii="inherit" w:eastAsia="Times New Roman" w:hAnsi="inherit" w:cs="Times New Roman"/>
          <w:sz w:val="23"/>
          <w:szCs w:val="23"/>
        </w:rPr>
      </w:pPr>
      <w:r w:rsidRPr="00FB1ABA">
        <w:rPr>
          <w:rFonts w:ascii="inherit" w:eastAsia="Times New Roman" w:hAnsi="inherit" w:cs="Times New Roman"/>
          <w:sz w:val="23"/>
          <w:szCs w:val="23"/>
        </w:rPr>
        <w:t xml:space="preserve">Directions: </w:t>
      </w:r>
      <w:r w:rsidR="008523BE" w:rsidRPr="00FB1ABA">
        <w:rPr>
          <w:rFonts w:ascii="inherit" w:eastAsia="Times New Roman" w:hAnsi="inherit" w:cs="Times New Roman"/>
          <w:sz w:val="23"/>
          <w:szCs w:val="23"/>
        </w:rPr>
        <w:t>Answer all questions as shown below in the case study. Each answer should be at least 2</w:t>
      </w:r>
      <w:r w:rsidR="00C07794" w:rsidRPr="00FB1ABA">
        <w:rPr>
          <w:rFonts w:ascii="inherit" w:eastAsia="Times New Roman" w:hAnsi="inherit" w:cs="Times New Roman"/>
          <w:sz w:val="23"/>
          <w:szCs w:val="23"/>
        </w:rPr>
        <w:t xml:space="preserve"> </w:t>
      </w:r>
      <w:r w:rsidR="008523BE" w:rsidRPr="00FB1ABA">
        <w:rPr>
          <w:rFonts w:ascii="inherit" w:eastAsia="Times New Roman" w:hAnsi="inherit" w:cs="Times New Roman"/>
          <w:sz w:val="23"/>
          <w:szCs w:val="23"/>
        </w:rPr>
        <w:t>paragraphs. Include the questions on your paper; submit as a Word document.</w:t>
      </w:r>
    </w:p>
    <w:sectPr w:rsidR="00871E38" w:rsidRPr="00FB1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E70369"/>
    <w:multiLevelType w:val="multilevel"/>
    <w:tmpl w:val="21646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906"/>
    <w:rsid w:val="000B3BAD"/>
    <w:rsid w:val="00275BB9"/>
    <w:rsid w:val="004069DB"/>
    <w:rsid w:val="004237F9"/>
    <w:rsid w:val="004B3520"/>
    <w:rsid w:val="005221D4"/>
    <w:rsid w:val="006B706B"/>
    <w:rsid w:val="008026A1"/>
    <w:rsid w:val="00850474"/>
    <w:rsid w:val="008523BE"/>
    <w:rsid w:val="00871E38"/>
    <w:rsid w:val="00AC0906"/>
    <w:rsid w:val="00C07794"/>
    <w:rsid w:val="00CD4AF7"/>
    <w:rsid w:val="00FB1ABA"/>
    <w:rsid w:val="00FD1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25129"/>
  <w15:chartTrackingRefBased/>
  <w15:docId w15:val="{20C7C2D0-B321-4FB8-BD90-708E413D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5BB9"/>
    <w:rPr>
      <w:color w:val="0000FF"/>
      <w:u w:val="single"/>
    </w:rPr>
  </w:style>
  <w:style w:type="character" w:customStyle="1" w:styleId="label-inner">
    <w:name w:val="label-inner"/>
    <w:basedOn w:val="DefaultParagraphFont"/>
    <w:rsid w:val="004237F9"/>
  </w:style>
  <w:style w:type="character" w:customStyle="1" w:styleId="item">
    <w:name w:val="item"/>
    <w:basedOn w:val="DefaultParagraphFont"/>
    <w:rsid w:val="00423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669429">
      <w:bodyDiv w:val="1"/>
      <w:marLeft w:val="0"/>
      <w:marRight w:val="0"/>
      <w:marTop w:val="0"/>
      <w:marBottom w:val="0"/>
      <w:divBdr>
        <w:top w:val="none" w:sz="0" w:space="0" w:color="auto"/>
        <w:left w:val="none" w:sz="0" w:space="0" w:color="auto"/>
        <w:bottom w:val="none" w:sz="0" w:space="0" w:color="auto"/>
        <w:right w:val="none" w:sz="0" w:space="0" w:color="auto"/>
      </w:divBdr>
      <w:divsChild>
        <w:div w:id="2026590692">
          <w:marLeft w:val="450"/>
          <w:marRight w:val="0"/>
          <w:marTop w:val="240"/>
          <w:marBottom w:val="240"/>
          <w:divBdr>
            <w:top w:val="none" w:sz="0" w:space="0" w:color="auto"/>
            <w:left w:val="none" w:sz="0" w:space="0" w:color="auto"/>
            <w:bottom w:val="none" w:sz="0" w:space="0" w:color="auto"/>
            <w:right w:val="none" w:sz="0" w:space="0" w:color="auto"/>
          </w:divBdr>
        </w:div>
        <w:div w:id="1174956862">
          <w:marLeft w:val="450"/>
          <w:marRight w:val="0"/>
          <w:marTop w:val="240"/>
          <w:marBottom w:val="240"/>
          <w:divBdr>
            <w:top w:val="none" w:sz="0" w:space="0" w:color="auto"/>
            <w:left w:val="none" w:sz="0" w:space="0" w:color="auto"/>
            <w:bottom w:val="none" w:sz="0" w:space="0" w:color="auto"/>
            <w:right w:val="none" w:sz="0" w:space="0" w:color="auto"/>
          </w:divBdr>
        </w:div>
        <w:div w:id="101808953">
          <w:marLeft w:val="0"/>
          <w:marRight w:val="0"/>
          <w:marTop w:val="0"/>
          <w:marBottom w:val="0"/>
          <w:divBdr>
            <w:top w:val="none" w:sz="0" w:space="0" w:color="auto"/>
            <w:left w:val="none" w:sz="0" w:space="0" w:color="auto"/>
            <w:bottom w:val="none" w:sz="0" w:space="0" w:color="auto"/>
            <w:right w:val="none" w:sz="0" w:space="0" w:color="auto"/>
          </w:divBdr>
          <w:divsChild>
            <w:div w:id="48601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1664">
      <w:bodyDiv w:val="1"/>
      <w:marLeft w:val="0"/>
      <w:marRight w:val="0"/>
      <w:marTop w:val="0"/>
      <w:marBottom w:val="0"/>
      <w:divBdr>
        <w:top w:val="none" w:sz="0" w:space="0" w:color="auto"/>
        <w:left w:val="none" w:sz="0" w:space="0" w:color="auto"/>
        <w:bottom w:val="none" w:sz="0" w:space="0" w:color="auto"/>
        <w:right w:val="none" w:sz="0" w:space="0" w:color="auto"/>
      </w:divBdr>
      <w:divsChild>
        <w:div w:id="1522546114">
          <w:marLeft w:val="450"/>
          <w:marRight w:val="0"/>
          <w:marTop w:val="240"/>
          <w:marBottom w:val="240"/>
          <w:divBdr>
            <w:top w:val="none" w:sz="0" w:space="0" w:color="auto"/>
            <w:left w:val="none" w:sz="0" w:space="0" w:color="auto"/>
            <w:bottom w:val="none" w:sz="0" w:space="0" w:color="auto"/>
            <w:right w:val="none" w:sz="0" w:space="0" w:color="auto"/>
          </w:divBdr>
        </w:div>
        <w:div w:id="1586258743">
          <w:marLeft w:val="45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igsaw.vitalsource.com/books/9781118558652/epub/OPS/loc_021.xhtml" TargetMode="External"/><Relationship Id="rId5" Type="http://schemas.openxmlformats.org/officeDocument/2006/relationships/hyperlink" Target="https://jigsaw.vitalsource.com/books/9781118558652/epub/OPS/loc_017.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Darrick Rawlings</dc:creator>
  <cp:keywords/>
  <dc:description/>
  <cp:lastModifiedBy>danmwasmo@gmail.com</cp:lastModifiedBy>
  <cp:revision>2</cp:revision>
  <dcterms:created xsi:type="dcterms:W3CDTF">2022-08-01T07:30:00Z</dcterms:created>
  <dcterms:modified xsi:type="dcterms:W3CDTF">2022-08-01T07:30:00Z</dcterms:modified>
</cp:coreProperties>
</file>