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9C53" w14:textId="77777777" w:rsidR="006002A5" w:rsidRPr="006002A5" w:rsidRDefault="006002A5" w:rsidP="006002A5">
      <w:r w:rsidRPr="006002A5">
        <w:rPr>
          <w:b/>
          <w:bCs/>
        </w:rPr>
        <w:t>Discussion Questions:</w:t>
      </w:r>
    </w:p>
    <w:p w14:paraId="023B097A" w14:textId="77777777" w:rsidR="006002A5" w:rsidRPr="006002A5" w:rsidRDefault="006002A5" w:rsidP="006002A5">
      <w:r w:rsidRPr="006002A5">
        <w:t>1. Discuss how health policy initiatives are used to guide and direct your clinical practice as an Advanced Practice Nurse.</w:t>
      </w:r>
    </w:p>
    <w:p w14:paraId="2DE74166" w14:textId="77777777" w:rsidR="006002A5" w:rsidRPr="006002A5" w:rsidRDefault="006002A5" w:rsidP="006002A5">
      <w:r w:rsidRPr="006002A5">
        <w:t>2. Please locate the Medicaid eligibility criteria for 3 different states. Compare and contrast the eligibility criteria, then discuss the implications of the criteria for people in each state.</w:t>
      </w:r>
    </w:p>
    <w:p w14:paraId="3A26C2CE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2MDGxMLU0MjW0NDJU0lEKTi0uzszPAykwrAUA8OVCaSwAAAA="/>
  </w:docVars>
  <w:rsids>
    <w:rsidRoot w:val="006002A5"/>
    <w:rsid w:val="006002A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B28C6"/>
  <w15:chartTrackingRefBased/>
  <w15:docId w15:val="{D1CC7373-3966-41EA-9C23-B876DB23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2022-07-14T20:34:00Z</dcterms:created>
  <dcterms:modified xsi:type="dcterms:W3CDTF">2022-07-14T20:34:00Z</dcterms:modified>
</cp:coreProperties>
</file>