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EBE2" w14:textId="58563AD8" w:rsidR="00D15BD5" w:rsidRDefault="00570385">
      <w:r>
        <w:t>A</w:t>
      </w:r>
      <w:r w:rsidR="00834558" w:rsidRPr="00834558">
        <w:t>nswer the following question: "</w:t>
      </w:r>
      <w:r w:rsidR="00834558" w:rsidRPr="00834558">
        <w:rPr>
          <w:i/>
          <w:iCs/>
        </w:rPr>
        <w:t>Are leaders born or are they made?</w:t>
      </w:r>
      <w:r w:rsidR="00834558" w:rsidRPr="00834558">
        <w:t>" Incorporate concepts from the course content and specific example or points based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0tDAwNTYxNTGzsLBQ0lEKTi0uzszPAykwqgUAq/Mt5ywAAAA="/>
  </w:docVars>
  <w:rsids>
    <w:rsidRoot w:val="00834558"/>
    <w:rsid w:val="00570385"/>
    <w:rsid w:val="0083455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D763"/>
  <w15:chartTrackingRefBased/>
  <w15:docId w15:val="{7C5F2C14-362B-4E07-A1BE-1249AECD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2022-07-13T15:00:00Z</dcterms:created>
  <dcterms:modified xsi:type="dcterms:W3CDTF">2022-07-14T10:01:00Z</dcterms:modified>
</cp:coreProperties>
</file>