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AB5BF" w14:textId="6C636C9A" w:rsidR="00D15BD5" w:rsidRPr="00301459" w:rsidRDefault="00BC58F3">
      <w:pPr>
        <w:rPr>
          <w:rFonts w:ascii="Arial" w:hAnsi="Arial" w:cs="Arial"/>
          <w:i/>
          <w:iCs/>
        </w:rPr>
      </w:pPr>
      <w:r w:rsidRPr="00301459">
        <w:rPr>
          <w:rFonts w:ascii="Arial" w:hAnsi="Arial" w:cs="Arial"/>
          <w:i/>
          <w:iCs/>
        </w:rPr>
        <w:t>Answer each of the following questions:</w:t>
      </w:r>
      <w:r w:rsidRPr="00301459">
        <w:rPr>
          <w:rFonts w:ascii="Arial" w:hAnsi="Arial" w:cs="Arial"/>
          <w:i/>
          <w:iCs/>
        </w:rPr>
        <w:br/>
      </w:r>
      <w:r w:rsidRPr="00301459">
        <w:rPr>
          <w:rFonts w:ascii="Arial" w:hAnsi="Arial" w:cs="Arial"/>
          <w:i/>
          <w:iCs/>
        </w:rPr>
        <w:br/>
        <w:t>Of the documents reviewed in class (excluding the U.S. Constitution), which do you feel serves as the most important at this point in time? Be sure to provide significant support for your argument.</w:t>
      </w:r>
      <w:r w:rsidRPr="00301459">
        <w:rPr>
          <w:rFonts w:ascii="Arial" w:hAnsi="Arial" w:cs="Arial"/>
          <w:i/>
          <w:iCs/>
        </w:rPr>
        <w:br/>
        <w:t>When examining critical infrastructure, which sector possess the biggest risk and what legal and ethical issues must the U.S. government consider when attempting to harden the target?</w:t>
      </w:r>
      <w:r w:rsidRPr="00301459">
        <w:rPr>
          <w:rFonts w:ascii="Arial" w:hAnsi="Arial" w:cs="Arial"/>
          <w:i/>
          <w:iCs/>
        </w:rPr>
        <w:br/>
        <w:t>Discuss the challenges associated with protecting the homeland and balancing privacy and civil liberties. Is there a conflict that exists between the law, ethics, and politics and does this present challenges in homeland security?</w:t>
      </w:r>
      <w:r w:rsidRPr="00301459">
        <w:rPr>
          <w:rFonts w:ascii="Arial" w:hAnsi="Arial" w:cs="Arial"/>
          <w:i/>
          <w:iCs/>
        </w:rPr>
        <w:br/>
        <w:t>Critique the homeland security enterprise's capability to meet emergent future challenges while balancing civil liberties.</w:t>
      </w:r>
    </w:p>
    <w:sectPr w:rsidR="00D15BD5" w:rsidRPr="003014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c0NLA0sTS3MLEwsjBQ0lEKTi0uzszPAykwrAUANUaXXCwAAAA="/>
  </w:docVars>
  <w:rsids>
    <w:rsidRoot w:val="00BC58F3"/>
    <w:rsid w:val="00301459"/>
    <w:rsid w:val="00BC58F3"/>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F24B"/>
  <w15:chartTrackingRefBased/>
  <w15:docId w15:val="{002C8D1A-45A1-46D7-87A6-01A70116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2022-05-15T17:55:00Z</dcterms:created>
  <dcterms:modified xsi:type="dcterms:W3CDTF">2022-05-15T17:56:00Z</dcterms:modified>
</cp:coreProperties>
</file>