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B9807" w14:textId="77777777" w:rsidR="00F80392" w:rsidRPr="00F80392" w:rsidRDefault="00F80392" w:rsidP="00F80392">
      <w:pPr>
        <w:rPr>
          <w:rFonts w:ascii="Arial" w:hAnsi="Arial" w:cs="Arial"/>
          <w:i/>
          <w:iCs/>
        </w:rPr>
      </w:pPr>
      <w:r w:rsidRPr="00F80392">
        <w:rPr>
          <w:rFonts w:ascii="Arial" w:hAnsi="Arial" w:cs="Arial"/>
          <w:i/>
          <w:iCs/>
        </w:rPr>
        <w:t>How did Katherine Mansfield and T. S. Eliot exemplify modernist literature? How did Mansfield use influences from her life to fuel her writing? Same with Eliot?</w:t>
      </w:r>
    </w:p>
    <w:p w14:paraId="373C8D25" w14:textId="77777777" w:rsidR="00D15BD5" w:rsidRPr="00974C31" w:rsidRDefault="00D15BD5">
      <w:pPr>
        <w:rPr>
          <w:rFonts w:ascii="Arial" w:hAnsi="Arial" w:cs="Arial"/>
          <w:i/>
          <w:iCs/>
        </w:rPr>
      </w:pPr>
    </w:p>
    <w:sectPr w:rsidR="00D15BD5" w:rsidRPr="00974C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0NzYxMza3NDewNDFX0lEKTi0uzszPAykwrAUAVeNesiwAAAA="/>
  </w:docVars>
  <w:rsids>
    <w:rsidRoot w:val="00F80392"/>
    <w:rsid w:val="00974C31"/>
    <w:rsid w:val="00D15BD5"/>
    <w:rsid w:val="00F8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44A4E"/>
  <w15:chartTrackingRefBased/>
  <w15:docId w15:val="{291CB18A-083A-4925-8DAD-D4B9EBDF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2022-05-04T21:31:00Z</dcterms:created>
  <dcterms:modified xsi:type="dcterms:W3CDTF">2022-05-04T21:31:00Z</dcterms:modified>
</cp:coreProperties>
</file>