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8C3F" w14:textId="53234A0C" w:rsidR="008106F9" w:rsidRDefault="00D95B5D" w:rsidP="00D95B5D">
      <w:pPr>
        <w:tabs>
          <w:tab w:val="left" w:pos="7780"/>
        </w:tabs>
      </w:pPr>
      <w:r>
        <w:rPr>
          <w:noProof/>
          <w:lang w:val="en-GB" w:eastAsia="en-GB"/>
        </w:rPr>
        <w:drawing>
          <wp:anchor distT="0" distB="0" distL="114300" distR="114300" simplePos="0" relativeHeight="251658241" behindDoc="1" locked="0" layoutInCell="1" allowOverlap="1" wp14:anchorId="0F65B510" wp14:editId="4BDFEE72">
            <wp:simplePos x="0" y="0"/>
            <wp:positionH relativeFrom="column">
              <wp:posOffset>0</wp:posOffset>
            </wp:positionH>
            <wp:positionV relativeFrom="paragraph">
              <wp:posOffset>-635</wp:posOffset>
            </wp:positionV>
            <wp:extent cx="1171575" cy="495300"/>
            <wp:effectExtent l="0" t="0" r="9525" b="0"/>
            <wp:wrapNone/>
            <wp:docPr id="2" name="Picture 2" descr="Description: Description: RMIT logo 35mm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RMIT logo 35mm 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3562" cy="4961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60C3F86" w14:textId="77777777" w:rsidR="00923929" w:rsidRDefault="00923929"/>
    <w:p w14:paraId="7EEDF46F" w14:textId="39C863E5" w:rsidR="00923929" w:rsidRPr="00A022E8" w:rsidRDefault="00923929" w:rsidP="00923929">
      <w:pPr>
        <w:jc w:val="center"/>
        <w:rPr>
          <w:rFonts w:ascii="Arial" w:hAnsi="Arial" w:cs="Arial"/>
          <w:b/>
          <w:sz w:val="28"/>
          <w:szCs w:val="28"/>
        </w:rPr>
      </w:pPr>
      <w:r w:rsidRPr="00A022E8">
        <w:rPr>
          <w:rFonts w:ascii="Arial" w:hAnsi="Arial" w:cs="Arial"/>
          <w:b/>
          <w:sz w:val="28"/>
          <w:szCs w:val="28"/>
        </w:rPr>
        <w:t>ECON 10</w:t>
      </w:r>
      <w:r w:rsidR="00A022E8" w:rsidRPr="00A022E8">
        <w:rPr>
          <w:rFonts w:ascii="Arial" w:hAnsi="Arial" w:cs="Arial"/>
          <w:b/>
          <w:sz w:val="28"/>
          <w:szCs w:val="28"/>
        </w:rPr>
        <w:t>2</w:t>
      </w:r>
      <w:r w:rsidR="00CE10AD">
        <w:rPr>
          <w:rFonts w:ascii="Arial" w:hAnsi="Arial" w:cs="Arial"/>
          <w:b/>
          <w:sz w:val="28"/>
          <w:szCs w:val="28"/>
        </w:rPr>
        <w:t>0</w:t>
      </w:r>
      <w:r w:rsidRPr="00A022E8">
        <w:rPr>
          <w:rFonts w:ascii="Arial" w:hAnsi="Arial" w:cs="Arial"/>
          <w:b/>
          <w:sz w:val="28"/>
          <w:szCs w:val="28"/>
        </w:rPr>
        <w:t xml:space="preserve"> –</w:t>
      </w:r>
      <w:r w:rsidR="00A022E8" w:rsidRPr="00A022E8">
        <w:rPr>
          <w:rFonts w:ascii="Arial" w:hAnsi="Arial" w:cs="Arial"/>
          <w:b/>
          <w:sz w:val="28"/>
          <w:szCs w:val="28"/>
        </w:rPr>
        <w:t xml:space="preserve"> Prices and Market</w:t>
      </w:r>
    </w:p>
    <w:p w14:paraId="09C730BA" w14:textId="5AE58264" w:rsidR="00923929" w:rsidRPr="00A022E8" w:rsidRDefault="00A022E8" w:rsidP="00923929">
      <w:pPr>
        <w:jc w:val="center"/>
        <w:rPr>
          <w:rFonts w:ascii="Arial" w:hAnsi="Arial" w:cs="Arial"/>
          <w:bCs/>
          <w:sz w:val="28"/>
          <w:szCs w:val="28"/>
          <w:lang w:eastAsia="ja-JP"/>
        </w:rPr>
      </w:pPr>
      <w:r w:rsidRPr="00A022E8">
        <w:rPr>
          <w:rFonts w:ascii="Arial" w:hAnsi="Arial" w:cs="Arial"/>
          <w:bCs/>
          <w:sz w:val="28"/>
          <w:szCs w:val="28"/>
          <w:lang w:eastAsia="ja-JP"/>
        </w:rPr>
        <w:t>Assignment 3</w:t>
      </w:r>
      <w:r w:rsidR="00B51C9F" w:rsidRPr="00A022E8">
        <w:rPr>
          <w:rFonts w:ascii="Arial" w:hAnsi="Arial" w:cs="Arial"/>
          <w:bCs/>
          <w:sz w:val="28"/>
          <w:szCs w:val="28"/>
          <w:lang w:eastAsia="ja-JP"/>
        </w:rPr>
        <w:t xml:space="preserve"> ‘</w:t>
      </w:r>
      <w:r w:rsidR="006B796F">
        <w:rPr>
          <w:rFonts w:ascii="Arial" w:hAnsi="Arial" w:cs="Arial"/>
          <w:bCs/>
          <w:sz w:val="28"/>
          <w:szCs w:val="28"/>
          <w:lang w:eastAsia="ja-JP"/>
        </w:rPr>
        <w:t>Student Template</w:t>
      </w:r>
      <w:r w:rsidR="00923929" w:rsidRPr="00A022E8">
        <w:rPr>
          <w:rFonts w:ascii="Arial" w:hAnsi="Arial" w:cs="Arial"/>
          <w:bCs/>
          <w:sz w:val="28"/>
          <w:szCs w:val="28"/>
          <w:lang w:eastAsia="ja-JP"/>
        </w:rPr>
        <w:t>’</w:t>
      </w:r>
    </w:p>
    <w:tbl>
      <w:tblPr>
        <w:tblpPr w:leftFromText="180" w:rightFromText="180" w:vertAnchor="text" w:horzAnchor="margin" w:tblpXSpec="center" w:tblpY="216"/>
        <w:tblW w:w="96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95"/>
        <w:gridCol w:w="972"/>
        <w:gridCol w:w="973"/>
        <w:gridCol w:w="973"/>
        <w:gridCol w:w="973"/>
        <w:gridCol w:w="973"/>
        <w:gridCol w:w="973"/>
      </w:tblGrid>
      <w:tr w:rsidR="00A022E8" w14:paraId="4A56C13D" w14:textId="77777777" w:rsidTr="0028400D">
        <w:trPr>
          <w:trHeight w:val="983"/>
        </w:trPr>
        <w:tc>
          <w:tcPr>
            <w:tcW w:w="9632" w:type="dxa"/>
            <w:gridSpan w:val="7"/>
            <w:tcBorders>
              <w:top w:val="nil"/>
              <w:left w:val="nil"/>
              <w:bottom w:val="single" w:sz="2" w:space="0" w:color="000000"/>
              <w:right w:val="nil"/>
            </w:tcBorders>
            <w:shd w:val="clear" w:color="auto" w:fill="auto"/>
            <w:tcMar>
              <w:top w:w="80" w:type="dxa"/>
              <w:left w:w="80" w:type="dxa"/>
              <w:bottom w:w="80" w:type="dxa"/>
              <w:right w:w="80" w:type="dxa"/>
            </w:tcMar>
          </w:tcPr>
          <w:p w14:paraId="05262BA3" w14:textId="77777777" w:rsidR="00A022E8" w:rsidRPr="00A022E8" w:rsidRDefault="00A022E8" w:rsidP="0028400D">
            <w:pPr>
              <w:pStyle w:val="Body"/>
              <w:jc w:val="both"/>
              <w:rPr>
                <w:rFonts w:ascii="Arial" w:eastAsia="Arial" w:hAnsi="Arial" w:cs="Arial"/>
                <w:b/>
                <w:bCs/>
                <w:sz w:val="24"/>
                <w:szCs w:val="24"/>
              </w:rPr>
            </w:pPr>
            <w:r w:rsidRPr="00A022E8">
              <w:rPr>
                <w:rFonts w:ascii="Arial" w:hAnsi="Arial" w:cs="Arial"/>
                <w:b/>
                <w:bCs/>
                <w:sz w:val="24"/>
                <w:szCs w:val="24"/>
              </w:rPr>
              <w:t>Assessment 3 Cover Sheet</w:t>
            </w:r>
          </w:p>
          <w:p w14:paraId="2464CE9A" w14:textId="77777777" w:rsidR="00A022E8" w:rsidRPr="00A022E8" w:rsidRDefault="00A022E8" w:rsidP="0028400D">
            <w:pPr>
              <w:pStyle w:val="Body"/>
              <w:jc w:val="both"/>
              <w:rPr>
                <w:rFonts w:ascii="Arial" w:hAnsi="Arial" w:cs="Arial"/>
                <w:sz w:val="24"/>
                <w:szCs w:val="24"/>
              </w:rPr>
            </w:pPr>
            <w:r w:rsidRPr="00A022E8">
              <w:rPr>
                <w:rFonts w:ascii="Arial" w:hAnsi="Arial" w:cs="Arial"/>
                <w:color w:val="D81E00"/>
                <w:sz w:val="24"/>
                <w:szCs w:val="24"/>
              </w:rPr>
              <w:t>Prices and Markets</w:t>
            </w:r>
          </w:p>
        </w:tc>
      </w:tr>
      <w:tr w:rsidR="00A022E8" w14:paraId="6D5C6FB4" w14:textId="77777777" w:rsidTr="0028400D">
        <w:trPr>
          <w:trHeight w:val="295"/>
        </w:trPr>
        <w:tc>
          <w:tcPr>
            <w:tcW w:w="37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D400C16" w14:textId="77777777" w:rsidR="00A022E8" w:rsidRPr="00A022E8" w:rsidRDefault="00A022E8" w:rsidP="0028400D">
            <w:pPr>
              <w:pStyle w:val="TableStyle2"/>
              <w:rPr>
                <w:rFonts w:ascii="Arial" w:hAnsi="Arial" w:cs="Arial"/>
                <w:sz w:val="24"/>
                <w:szCs w:val="24"/>
              </w:rPr>
            </w:pPr>
            <w:r w:rsidRPr="00A022E8">
              <w:rPr>
                <w:rFonts w:ascii="Arial" w:eastAsia="Arial Unicode MS" w:hAnsi="Arial" w:cs="Arial"/>
                <w:sz w:val="24"/>
                <w:szCs w:val="24"/>
              </w:rPr>
              <w:t>Student Name</w:t>
            </w:r>
          </w:p>
        </w:tc>
        <w:tc>
          <w:tcPr>
            <w:tcW w:w="5837" w:type="dxa"/>
            <w:gridSpan w:val="6"/>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D1C9A69" w14:textId="77777777" w:rsidR="00A022E8" w:rsidRPr="00A022E8" w:rsidRDefault="00A022E8" w:rsidP="0028400D">
            <w:pPr>
              <w:rPr>
                <w:rFonts w:ascii="Arial" w:hAnsi="Arial" w:cs="Arial"/>
                <w:sz w:val="24"/>
                <w:szCs w:val="24"/>
              </w:rPr>
            </w:pPr>
          </w:p>
        </w:tc>
      </w:tr>
      <w:tr w:rsidR="00A022E8" w14:paraId="7B5D0190" w14:textId="77777777" w:rsidTr="0028400D">
        <w:trPr>
          <w:trHeight w:val="295"/>
        </w:trPr>
        <w:tc>
          <w:tcPr>
            <w:tcW w:w="37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364A20" w14:textId="77777777" w:rsidR="00A022E8" w:rsidRPr="00A022E8" w:rsidRDefault="00A022E8" w:rsidP="0028400D">
            <w:pPr>
              <w:pStyle w:val="TableStyle2"/>
              <w:rPr>
                <w:rFonts w:ascii="Arial" w:hAnsi="Arial" w:cs="Arial"/>
                <w:sz w:val="24"/>
                <w:szCs w:val="24"/>
              </w:rPr>
            </w:pPr>
            <w:r w:rsidRPr="00A022E8">
              <w:rPr>
                <w:rFonts w:ascii="Arial" w:eastAsia="Arial Unicode MS" w:hAnsi="Arial" w:cs="Arial"/>
                <w:sz w:val="24"/>
                <w:szCs w:val="24"/>
              </w:rPr>
              <w:t>Student ID</w:t>
            </w:r>
          </w:p>
        </w:tc>
        <w:tc>
          <w:tcPr>
            <w:tcW w:w="5837" w:type="dxa"/>
            <w:gridSpan w:val="6"/>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C6594F" w14:textId="77777777" w:rsidR="00A022E8" w:rsidRPr="00A022E8" w:rsidRDefault="00A022E8" w:rsidP="0028400D">
            <w:pPr>
              <w:rPr>
                <w:rFonts w:ascii="Arial" w:hAnsi="Arial" w:cs="Arial"/>
                <w:sz w:val="24"/>
                <w:szCs w:val="24"/>
              </w:rPr>
            </w:pPr>
          </w:p>
        </w:tc>
      </w:tr>
      <w:tr w:rsidR="00A022E8" w14:paraId="45466C6B" w14:textId="77777777" w:rsidTr="0028400D">
        <w:trPr>
          <w:trHeight w:val="295"/>
        </w:trPr>
        <w:tc>
          <w:tcPr>
            <w:tcW w:w="37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A11F7A9" w14:textId="370CC067" w:rsidR="00A022E8" w:rsidRPr="00A022E8" w:rsidRDefault="00CE14C8" w:rsidP="0028400D">
            <w:pPr>
              <w:pStyle w:val="TableStyle2"/>
              <w:rPr>
                <w:rFonts w:ascii="Arial" w:hAnsi="Arial" w:cs="Arial"/>
                <w:sz w:val="24"/>
                <w:szCs w:val="24"/>
              </w:rPr>
            </w:pPr>
            <w:r>
              <w:rPr>
                <w:rFonts w:ascii="Arial" w:eastAsia="Arial Unicode MS" w:hAnsi="Arial" w:cs="Arial"/>
                <w:sz w:val="24"/>
                <w:szCs w:val="24"/>
              </w:rPr>
              <w:t>Tutorial</w:t>
            </w:r>
            <w:r w:rsidR="00B93B5C">
              <w:rPr>
                <w:rFonts w:ascii="Arial" w:eastAsia="Arial Unicode MS" w:hAnsi="Arial" w:cs="Arial"/>
                <w:sz w:val="24"/>
                <w:szCs w:val="24"/>
              </w:rPr>
              <w:t xml:space="preserve"> </w:t>
            </w:r>
            <w:r>
              <w:rPr>
                <w:rFonts w:ascii="Arial" w:eastAsia="Arial Unicode MS" w:hAnsi="Arial" w:cs="Arial"/>
                <w:sz w:val="24"/>
                <w:szCs w:val="24"/>
              </w:rPr>
              <w:t>Number</w:t>
            </w:r>
          </w:p>
        </w:tc>
        <w:tc>
          <w:tcPr>
            <w:tcW w:w="5837" w:type="dxa"/>
            <w:gridSpan w:val="6"/>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E56DC18" w14:textId="77777777" w:rsidR="00A022E8" w:rsidRPr="00A022E8" w:rsidRDefault="00A022E8" w:rsidP="0028400D">
            <w:pPr>
              <w:rPr>
                <w:rFonts w:ascii="Arial" w:hAnsi="Arial" w:cs="Arial"/>
                <w:sz w:val="24"/>
                <w:szCs w:val="24"/>
              </w:rPr>
            </w:pPr>
          </w:p>
        </w:tc>
      </w:tr>
      <w:tr w:rsidR="00B93B5C" w14:paraId="2CB806E9" w14:textId="77777777" w:rsidTr="00C01D89">
        <w:trPr>
          <w:trHeight w:val="295"/>
        </w:trPr>
        <w:tc>
          <w:tcPr>
            <w:tcW w:w="37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BA2DB2" w14:textId="7E9A2486" w:rsidR="00B93B5C" w:rsidRPr="00A022E8" w:rsidRDefault="00B93B5C" w:rsidP="0028400D">
            <w:pPr>
              <w:pStyle w:val="TableStyle2"/>
              <w:rPr>
                <w:rFonts w:ascii="Arial" w:hAnsi="Arial" w:cs="Arial"/>
                <w:sz w:val="24"/>
                <w:szCs w:val="24"/>
              </w:rPr>
            </w:pPr>
            <w:r w:rsidRPr="00A022E8">
              <w:rPr>
                <w:rFonts w:ascii="Arial" w:eastAsia="Arial Unicode MS" w:hAnsi="Arial" w:cs="Arial"/>
                <w:sz w:val="24"/>
                <w:szCs w:val="24"/>
              </w:rPr>
              <w:t xml:space="preserve">Questions attempted (please tick only </w:t>
            </w:r>
            <w:r>
              <w:rPr>
                <w:rFonts w:ascii="Arial" w:eastAsia="Arial Unicode MS" w:hAnsi="Arial" w:cs="Arial"/>
                <w:sz w:val="24"/>
                <w:szCs w:val="24"/>
              </w:rPr>
              <w:t>5</w:t>
            </w:r>
            <w:r w:rsidRPr="00A022E8">
              <w:rPr>
                <w:rFonts w:ascii="Arial" w:eastAsia="Arial Unicode MS" w:hAnsi="Arial" w:cs="Arial"/>
                <w:sz w:val="24"/>
                <w:szCs w:val="24"/>
              </w:rPr>
              <w:t>)</w:t>
            </w:r>
          </w:p>
        </w:tc>
        <w:tc>
          <w:tcPr>
            <w:tcW w:w="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9F67F9" w14:textId="77777777" w:rsidR="00B93B5C" w:rsidRPr="00A022E8" w:rsidRDefault="00B93B5C" w:rsidP="0028400D">
            <w:pPr>
              <w:pStyle w:val="TableStyle2"/>
              <w:rPr>
                <w:rFonts w:ascii="Arial" w:hAnsi="Arial" w:cs="Arial"/>
                <w:sz w:val="24"/>
                <w:szCs w:val="24"/>
              </w:rPr>
            </w:pPr>
            <w:r w:rsidRPr="00A022E8">
              <w:rPr>
                <w:rFonts w:ascii="Arial" w:eastAsia="Arial Unicode MS" w:hAnsi="Arial" w:cs="Arial"/>
                <w:sz w:val="24"/>
                <w:szCs w:val="24"/>
              </w:rPr>
              <w:t>Q1</w:t>
            </w:r>
            <w:r w:rsidRPr="00A022E8">
              <w:rPr>
                <w:rFonts w:ascii="Segoe UI Symbol" w:eastAsia="Arial Unicode MS" w:hAnsi="Segoe UI Symbol" w:cs="Segoe UI Symbol"/>
                <w:sz w:val="24"/>
                <w:szCs w:val="24"/>
              </w:rPr>
              <w:t>☐</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14:paraId="37E5B8FD" w14:textId="02F69ADB" w:rsidR="00B93B5C" w:rsidRPr="00A022E8" w:rsidRDefault="00B93B5C" w:rsidP="0028400D">
            <w:pPr>
              <w:pStyle w:val="TableStyle2"/>
              <w:rPr>
                <w:rFonts w:ascii="Arial" w:hAnsi="Arial" w:cs="Arial"/>
                <w:sz w:val="24"/>
                <w:szCs w:val="24"/>
              </w:rPr>
            </w:pPr>
            <w:r w:rsidRPr="00A022E8">
              <w:rPr>
                <w:rFonts w:ascii="Arial" w:eastAsia="Arial Unicode MS" w:hAnsi="Arial" w:cs="Arial"/>
                <w:sz w:val="24"/>
                <w:szCs w:val="24"/>
              </w:rPr>
              <w:t>Q2</w:t>
            </w:r>
            <w:r w:rsidRPr="00A022E8">
              <w:rPr>
                <w:rFonts w:ascii="Segoe UI Symbol" w:eastAsia="Arial Unicode MS" w:hAnsi="Segoe UI Symbol" w:cs="Segoe UI Symbol"/>
                <w:sz w:val="24"/>
                <w:szCs w:val="24"/>
              </w:rPr>
              <w:t>☐</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14:paraId="759F2B6C" w14:textId="7651B6FB" w:rsidR="00B93B5C" w:rsidRPr="00A022E8" w:rsidRDefault="00B93B5C" w:rsidP="0028400D">
            <w:pPr>
              <w:pStyle w:val="TableStyle2"/>
              <w:rPr>
                <w:rFonts w:ascii="Arial" w:hAnsi="Arial" w:cs="Arial"/>
                <w:sz w:val="24"/>
                <w:szCs w:val="24"/>
              </w:rPr>
            </w:pPr>
            <w:r w:rsidRPr="00A022E8">
              <w:rPr>
                <w:rFonts w:ascii="Arial" w:eastAsia="Arial Unicode MS" w:hAnsi="Arial" w:cs="Arial"/>
                <w:sz w:val="24"/>
                <w:szCs w:val="24"/>
              </w:rPr>
              <w:t>Q3</w:t>
            </w:r>
            <w:r w:rsidRPr="00A022E8">
              <w:rPr>
                <w:rFonts w:ascii="Segoe UI Symbol" w:eastAsia="Arial Unicode MS" w:hAnsi="Segoe UI Symbol" w:cs="Segoe UI Symbol"/>
                <w:sz w:val="24"/>
                <w:szCs w:val="24"/>
              </w:rPr>
              <w:t>☐</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14:paraId="78CF9DAB" w14:textId="4FE0941E" w:rsidR="00B93B5C" w:rsidRPr="00A022E8" w:rsidRDefault="00B93B5C" w:rsidP="0028400D">
            <w:pPr>
              <w:pStyle w:val="TableStyle2"/>
              <w:rPr>
                <w:rFonts w:ascii="Arial" w:hAnsi="Arial" w:cs="Arial"/>
                <w:sz w:val="24"/>
                <w:szCs w:val="24"/>
              </w:rPr>
            </w:pPr>
            <w:r w:rsidRPr="00A022E8">
              <w:rPr>
                <w:rFonts w:ascii="Arial" w:eastAsia="Arial Unicode MS" w:hAnsi="Arial" w:cs="Arial"/>
                <w:sz w:val="24"/>
                <w:szCs w:val="24"/>
              </w:rPr>
              <w:t>Q4</w:t>
            </w:r>
            <w:r w:rsidRPr="00A022E8">
              <w:rPr>
                <w:rFonts w:ascii="Segoe UI Symbol" w:eastAsia="Arial Unicode MS" w:hAnsi="Segoe UI Symbol" w:cs="Segoe UI Symbol"/>
                <w:sz w:val="24"/>
                <w:szCs w:val="24"/>
              </w:rPr>
              <w:t>☐</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14:paraId="6FEE545E" w14:textId="2527896B" w:rsidR="00B93B5C" w:rsidRPr="00A022E8" w:rsidRDefault="00B93B5C" w:rsidP="0028400D">
            <w:pPr>
              <w:pStyle w:val="TableStyle2"/>
              <w:rPr>
                <w:rFonts w:ascii="Arial" w:hAnsi="Arial" w:cs="Arial"/>
                <w:sz w:val="24"/>
                <w:szCs w:val="24"/>
              </w:rPr>
            </w:pPr>
            <w:r w:rsidRPr="00A022E8">
              <w:rPr>
                <w:rFonts w:ascii="Arial" w:eastAsia="Arial Unicode MS" w:hAnsi="Arial" w:cs="Arial"/>
                <w:sz w:val="24"/>
                <w:szCs w:val="24"/>
              </w:rPr>
              <w:t>Q5</w:t>
            </w:r>
            <w:r w:rsidRPr="00A022E8">
              <w:rPr>
                <w:rFonts w:ascii="Segoe UI Symbol" w:eastAsia="Arial Unicode MS" w:hAnsi="Segoe UI Symbol" w:cs="Segoe UI Symbol"/>
                <w:sz w:val="24"/>
                <w:szCs w:val="24"/>
              </w:rPr>
              <w:t>☐</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14:paraId="22D050C9" w14:textId="40615F5C" w:rsidR="00B93B5C" w:rsidRPr="00A022E8" w:rsidRDefault="00B93B5C" w:rsidP="0028400D">
            <w:pPr>
              <w:pStyle w:val="TableStyle2"/>
              <w:rPr>
                <w:rFonts w:ascii="Arial" w:hAnsi="Arial" w:cs="Arial"/>
                <w:sz w:val="24"/>
                <w:szCs w:val="24"/>
              </w:rPr>
            </w:pPr>
            <w:r w:rsidRPr="00A022E8">
              <w:rPr>
                <w:rFonts w:ascii="Arial" w:eastAsia="Arial Unicode MS" w:hAnsi="Arial" w:cs="Arial"/>
                <w:sz w:val="24"/>
                <w:szCs w:val="24"/>
              </w:rPr>
              <w:t>Q</w:t>
            </w:r>
            <w:r>
              <w:rPr>
                <w:rFonts w:ascii="Arial" w:eastAsia="Arial Unicode MS" w:hAnsi="Arial" w:cs="Arial"/>
                <w:sz w:val="24"/>
                <w:szCs w:val="24"/>
              </w:rPr>
              <w:t>6</w:t>
            </w:r>
            <w:r w:rsidRPr="00A022E8">
              <w:rPr>
                <w:rFonts w:ascii="Segoe UI Symbol" w:eastAsia="Arial Unicode MS" w:hAnsi="Segoe UI Symbol" w:cs="Segoe UI Symbol"/>
                <w:sz w:val="24"/>
                <w:szCs w:val="24"/>
              </w:rPr>
              <w:t>☐</w:t>
            </w:r>
          </w:p>
        </w:tc>
      </w:tr>
    </w:tbl>
    <w:p w14:paraId="15A1CFD3" w14:textId="77777777" w:rsidR="00923929" w:rsidRDefault="00923929"/>
    <w:p w14:paraId="7BAE8A38" w14:textId="77777777" w:rsidR="00E43D98" w:rsidRDefault="00E43D98" w:rsidP="00E43D98">
      <w:pPr>
        <w:pStyle w:val="NormalWeb"/>
        <w:spacing w:before="180" w:beforeAutospacing="0" w:after="180" w:afterAutospacing="0"/>
        <w:rPr>
          <w:rFonts w:ascii="Segoe UI" w:hAnsi="Segoe UI" w:cs="Segoe UI"/>
          <w:sz w:val="21"/>
          <w:szCs w:val="21"/>
        </w:rPr>
      </w:pPr>
      <w:r>
        <w:rPr>
          <w:rFonts w:ascii="Arial" w:hAnsi="Arial" w:cs="Arial"/>
          <w:color w:val="EF6950"/>
          <w:shd w:val="clear" w:color="auto" w:fill="F0F2F4"/>
        </w:rPr>
        <w:t>Assessment Declaration</w:t>
      </w:r>
    </w:p>
    <w:p w14:paraId="07EAF987" w14:textId="5C736218" w:rsidR="00D95B5D" w:rsidRPr="00D95B5D" w:rsidRDefault="00E43D98" w:rsidP="00E43D98">
      <w:pPr>
        <w:pStyle w:val="NormalWeb"/>
        <w:spacing w:before="180" w:beforeAutospacing="0" w:after="180" w:afterAutospacing="0"/>
        <w:rPr>
          <w:rFonts w:ascii="Arial" w:hAnsi="Arial" w:cs="Arial"/>
          <w:shd w:val="clear" w:color="auto" w:fill="F0F2F4"/>
        </w:rPr>
      </w:pPr>
      <w:r>
        <w:rPr>
          <w:rFonts w:ascii="Arial" w:hAnsi="Arial" w:cs="Arial"/>
          <w:shd w:val="clear" w:color="auto" w:fill="F0F2F4"/>
        </w:rPr>
        <w:t>This is an individual piece of assessment. That means it must be your own work and you can’t copy or have someone else complete any part of the work for you.</w:t>
      </w:r>
    </w:p>
    <w:p w14:paraId="0D779181" w14:textId="77777777" w:rsidR="00E43D98" w:rsidRDefault="00E43D98" w:rsidP="00E43D98">
      <w:pPr>
        <w:pStyle w:val="NormalWeb"/>
        <w:spacing w:before="180" w:beforeAutospacing="0" w:after="180" w:afterAutospacing="0"/>
        <w:rPr>
          <w:rFonts w:ascii="Segoe UI" w:hAnsi="Segoe UI" w:cs="Segoe UI"/>
          <w:sz w:val="21"/>
          <w:szCs w:val="21"/>
        </w:rPr>
      </w:pPr>
      <w:r>
        <w:rPr>
          <w:rFonts w:ascii="Arial" w:hAnsi="Arial" w:cs="Arial"/>
          <w:sz w:val="21"/>
          <w:szCs w:val="21"/>
          <w:shd w:val="clear" w:color="auto" w:fill="F0F2F4"/>
        </w:rPr>
        <w:t>By submitting this assessment you are declaring that you have read, understood and agree to the content and expectations of the </w:t>
      </w:r>
      <w:hyperlink r:id="rId9" w:tgtFrame="_blank" w:tooltip="https://www.rmit.edu.au/students/student-essentials/assessment-and-exams/assessment/assessment-declaration" w:history="1">
        <w:r>
          <w:rPr>
            <w:rStyle w:val="Hyperlink"/>
            <w:rFonts w:ascii="Arial" w:eastAsiaTheme="minorEastAsia" w:hAnsi="Arial" w:cs="Arial"/>
            <w:color w:val="6888C9"/>
            <w:sz w:val="21"/>
            <w:szCs w:val="21"/>
            <w:shd w:val="clear" w:color="auto" w:fill="F0F2F4"/>
          </w:rPr>
          <w:t>Assessment declaration.</w:t>
        </w:r>
      </w:hyperlink>
    </w:p>
    <w:p w14:paraId="3F15AAD9" w14:textId="77777777" w:rsidR="00923929" w:rsidRDefault="00E43D98">
      <w:r>
        <w:t xml:space="preserve"> </w:t>
      </w:r>
    </w:p>
    <w:p w14:paraId="3D482E62" w14:textId="77777777" w:rsidR="00E43D98" w:rsidRDefault="00E43D98">
      <w:r>
        <w:rPr>
          <w:noProof/>
          <w:lang w:val="en-GB" w:eastAsia="en-GB"/>
        </w:rPr>
        <mc:AlternateContent>
          <mc:Choice Requires="wps">
            <w:drawing>
              <wp:anchor distT="0" distB="0" distL="114300" distR="114300" simplePos="0" relativeHeight="251658240" behindDoc="0" locked="0" layoutInCell="1" allowOverlap="1" wp14:anchorId="2F08F717" wp14:editId="05FBF12B">
                <wp:simplePos x="0" y="0"/>
                <wp:positionH relativeFrom="column">
                  <wp:posOffset>0</wp:posOffset>
                </wp:positionH>
                <wp:positionV relativeFrom="paragraph">
                  <wp:posOffset>187325</wp:posOffset>
                </wp:positionV>
                <wp:extent cx="3435350" cy="12700"/>
                <wp:effectExtent l="0" t="0" r="31750" b="25400"/>
                <wp:wrapNone/>
                <wp:docPr id="1" name="Straight Connector 1"/>
                <wp:cNvGraphicFramePr/>
                <a:graphic xmlns:a="http://schemas.openxmlformats.org/drawingml/2006/main">
                  <a:graphicData uri="http://schemas.microsoft.com/office/word/2010/wordprocessingShape">
                    <wps:wsp>
                      <wps:cNvCnPr/>
                      <wps:spPr>
                        <a:xfrm flipV="1">
                          <a:off x="0" y="0"/>
                          <a:ext cx="343535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263387"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0,14.75pt" to="27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" strokecolor="black [3213]" strokeweight=".5pt">
                <v:stroke joinstyle="miter"/>
              </v:line>
            </w:pict>
          </mc:Fallback>
        </mc:AlternateContent>
      </w:r>
    </w:p>
    <w:p w14:paraId="1528407E" w14:textId="77777777" w:rsidR="00E43D98" w:rsidRDefault="00E43D98">
      <w:pPr>
        <w:rPr>
          <w:rFonts w:ascii="Arial" w:hAnsi="Arial" w:cs="Arial"/>
          <w:b/>
        </w:rPr>
      </w:pPr>
      <w:r w:rsidRPr="00E43D98">
        <w:rPr>
          <w:rFonts w:ascii="Arial" w:hAnsi="Arial" w:cs="Arial"/>
          <w:b/>
        </w:rPr>
        <w:t>Signature (take a picture of signature and paste here)</w:t>
      </w:r>
    </w:p>
    <w:p w14:paraId="443EE1EA" w14:textId="77777777" w:rsidR="00E43D98" w:rsidRDefault="00E43D98">
      <w:pPr>
        <w:rPr>
          <w:rFonts w:ascii="Arial" w:hAnsi="Arial" w:cs="Arial"/>
          <w:b/>
        </w:rPr>
      </w:pPr>
    </w:p>
    <w:p w14:paraId="3B6D9411" w14:textId="77777777" w:rsidR="00E43D98" w:rsidRDefault="00E43D98">
      <w:pPr>
        <w:rPr>
          <w:rFonts w:ascii="Arial" w:hAnsi="Arial" w:cs="Arial"/>
          <w:b/>
        </w:rPr>
      </w:pPr>
    </w:p>
    <w:p w14:paraId="75D623A5" w14:textId="77777777" w:rsidR="00E43D98" w:rsidRDefault="00E43D98">
      <w:pPr>
        <w:rPr>
          <w:rFonts w:ascii="Arial" w:hAnsi="Arial" w:cs="Arial"/>
          <w:b/>
        </w:rPr>
      </w:pPr>
    </w:p>
    <w:p w14:paraId="5CB16CE0" w14:textId="77777777" w:rsidR="00E43D98" w:rsidRDefault="00E43D98">
      <w:pPr>
        <w:rPr>
          <w:rFonts w:ascii="Arial" w:hAnsi="Arial" w:cs="Arial"/>
          <w:b/>
        </w:rPr>
      </w:pPr>
    </w:p>
    <w:p w14:paraId="1DAAB42E" w14:textId="77777777" w:rsidR="00E43D98" w:rsidRDefault="00E43D98">
      <w:pPr>
        <w:rPr>
          <w:rFonts w:ascii="Arial" w:hAnsi="Arial" w:cs="Arial"/>
          <w:b/>
        </w:rPr>
      </w:pPr>
    </w:p>
    <w:p w14:paraId="38CF0448" w14:textId="77777777" w:rsidR="00E43D98" w:rsidRDefault="00E43D98">
      <w:pPr>
        <w:rPr>
          <w:rFonts w:ascii="Arial" w:hAnsi="Arial" w:cs="Arial"/>
          <w:b/>
        </w:rPr>
      </w:pPr>
    </w:p>
    <w:p w14:paraId="78E40124" w14:textId="77777777" w:rsidR="00E43D98" w:rsidRDefault="00E43D98">
      <w:pPr>
        <w:rPr>
          <w:rFonts w:ascii="Arial" w:hAnsi="Arial" w:cs="Arial"/>
          <w:b/>
        </w:rPr>
      </w:pPr>
    </w:p>
    <w:p w14:paraId="5E0CAAC0" w14:textId="77777777" w:rsidR="00E43D98" w:rsidRDefault="00E43D98">
      <w:pPr>
        <w:rPr>
          <w:rFonts w:ascii="Arial" w:hAnsi="Arial" w:cs="Arial"/>
          <w:b/>
        </w:rPr>
      </w:pPr>
    </w:p>
    <w:p w14:paraId="0839513B" w14:textId="13ADCAC1" w:rsidR="00E43D98" w:rsidRDefault="009A0B22">
      <w:pPr>
        <w:rPr>
          <w:rFonts w:ascii="Arial" w:hAnsi="Arial" w:cs="Arial"/>
          <w:b/>
        </w:rPr>
      </w:pPr>
      <w:r>
        <w:rPr>
          <w:rFonts w:ascii="Arial" w:hAnsi="Arial" w:cs="Arial"/>
          <w:b/>
        </w:rPr>
        <w:br w:type="page"/>
      </w:r>
    </w:p>
    <w:p w14:paraId="2CEC2288" w14:textId="3EF9BBB6" w:rsidR="006B796F" w:rsidRPr="006B796F" w:rsidRDefault="006B796F" w:rsidP="000F375F">
      <w:pPr>
        <w:rPr>
          <w:rFonts w:ascii="Arial" w:hAnsi="Arial" w:cs="Arial"/>
          <w:b/>
          <w:sz w:val="24"/>
          <w:szCs w:val="24"/>
        </w:rPr>
      </w:pPr>
      <w:r w:rsidRPr="00D137ED">
        <w:rPr>
          <w:rFonts w:ascii="Arial" w:hAnsi="Arial" w:cs="Arial"/>
          <w:b/>
          <w:sz w:val="28"/>
          <w:szCs w:val="28"/>
        </w:rPr>
        <w:lastRenderedPageBreak/>
        <w:t>[</w:t>
      </w:r>
      <w:r w:rsidRPr="009236A2">
        <w:rPr>
          <w:rFonts w:ascii="Arial" w:hAnsi="Arial" w:cs="Arial"/>
          <w:b/>
          <w:sz w:val="24"/>
          <w:szCs w:val="24"/>
        </w:rPr>
        <w:t xml:space="preserve">Note: Delete all the text of the questions and instructions given in square brackets and simply retain question numbers and subparts numbers with each question while submitting your final document. </w:t>
      </w:r>
      <w:r>
        <w:rPr>
          <w:rFonts w:ascii="Arial" w:hAnsi="Arial" w:cs="Arial"/>
          <w:b/>
          <w:sz w:val="24"/>
          <w:szCs w:val="24"/>
        </w:rPr>
        <w:t xml:space="preserve">You should also delete the text of question not attempted, only retaining its question number. </w:t>
      </w:r>
      <w:r w:rsidRPr="009236A2">
        <w:rPr>
          <w:rFonts w:ascii="Arial" w:hAnsi="Arial" w:cs="Arial"/>
          <w:b/>
          <w:sz w:val="24"/>
          <w:szCs w:val="24"/>
        </w:rPr>
        <w:t>Read the instructions document (available on canvas) carefully.</w:t>
      </w:r>
      <w:r w:rsidRPr="00D137ED">
        <w:rPr>
          <w:rFonts w:ascii="Arial" w:hAnsi="Arial" w:cs="Arial"/>
          <w:b/>
          <w:sz w:val="28"/>
          <w:szCs w:val="28"/>
        </w:rPr>
        <w:t>]</w:t>
      </w:r>
    </w:p>
    <w:p w14:paraId="25713C62" w14:textId="06FCD7B6" w:rsidR="00CE43F1" w:rsidRDefault="00CE43F1" w:rsidP="000F375F">
      <w:pPr>
        <w:rPr>
          <w:rFonts w:ascii="Arial" w:hAnsi="Arial" w:cs="Arial"/>
          <w:b/>
        </w:rPr>
      </w:pPr>
      <w:r>
        <w:rPr>
          <w:rFonts w:ascii="Arial" w:hAnsi="Arial"/>
          <w:sz w:val="28"/>
          <w:szCs w:val="28"/>
          <w:lang w:val="en-US"/>
        </w:rPr>
        <w:t xml:space="preserve">Assessment Task 3: </w:t>
      </w:r>
      <w:r w:rsidRPr="00B03872">
        <w:rPr>
          <w:rFonts w:ascii="Arial" w:hAnsi="Arial"/>
          <w:sz w:val="28"/>
          <w:szCs w:val="28"/>
          <w:lang w:val="it-IT"/>
        </w:rPr>
        <w:t xml:space="preserve">Microeconomic </w:t>
      </w:r>
      <w:r w:rsidRPr="00B03872">
        <w:rPr>
          <w:rFonts w:ascii="Arial" w:hAnsi="Arial"/>
          <w:sz w:val="28"/>
          <w:szCs w:val="28"/>
          <w:lang w:val="en-US"/>
        </w:rPr>
        <w:t>Case Analyses &amp; Problem solving</w:t>
      </w:r>
    </w:p>
    <w:p w14:paraId="051692AE" w14:textId="2F966D6C" w:rsidR="00CE43F1" w:rsidRPr="00CE43F1" w:rsidRDefault="006B796F" w:rsidP="00CE43F1">
      <w:pPr>
        <w:rPr>
          <w:rFonts w:ascii="Arial" w:hAnsi="Arial" w:cs="Arial"/>
          <w:bCs/>
          <w:i/>
          <w:iCs/>
          <w:lang w:val="en-GB"/>
        </w:rPr>
      </w:pPr>
      <w:r w:rsidRPr="001F6694">
        <w:rPr>
          <w:rFonts w:ascii="Arial" w:hAnsi="Arial" w:cs="Arial"/>
          <w:b/>
          <w:i/>
          <w:iCs/>
          <w:sz w:val="28"/>
          <w:szCs w:val="28"/>
        </w:rPr>
        <w:t>[</w:t>
      </w:r>
      <w:r w:rsidR="00CE43F1" w:rsidRPr="00CE43F1">
        <w:rPr>
          <w:rFonts w:ascii="Arial" w:hAnsi="Arial" w:cs="Arial"/>
          <w:bCs/>
          <w:i/>
          <w:iCs/>
        </w:rPr>
        <w:t>This assessment is based on topics covered in week 1 to week 10. To successfully complete the assignment, answer any F</w:t>
      </w:r>
      <w:r w:rsidR="00B93B5C">
        <w:rPr>
          <w:rFonts w:ascii="Arial" w:hAnsi="Arial" w:cs="Arial"/>
          <w:bCs/>
          <w:i/>
          <w:iCs/>
        </w:rPr>
        <w:t>IVE</w:t>
      </w:r>
      <w:r w:rsidR="00CE43F1" w:rsidRPr="00CE43F1">
        <w:rPr>
          <w:rFonts w:ascii="Arial" w:hAnsi="Arial" w:cs="Arial"/>
          <w:bCs/>
          <w:i/>
          <w:iCs/>
        </w:rPr>
        <w:t xml:space="preserve"> of the following </w:t>
      </w:r>
      <w:r w:rsidR="00B93B5C">
        <w:rPr>
          <w:rFonts w:ascii="Arial" w:hAnsi="Arial" w:cs="Arial"/>
          <w:bCs/>
          <w:i/>
          <w:iCs/>
        </w:rPr>
        <w:t>S</w:t>
      </w:r>
      <w:r w:rsidR="005020C4">
        <w:rPr>
          <w:rFonts w:ascii="Arial" w:hAnsi="Arial" w:cs="Arial"/>
          <w:bCs/>
          <w:i/>
          <w:iCs/>
        </w:rPr>
        <w:t>IX</w:t>
      </w:r>
      <w:r w:rsidR="00CE43F1" w:rsidRPr="00CE43F1">
        <w:rPr>
          <w:rFonts w:ascii="Arial" w:hAnsi="Arial" w:cs="Arial"/>
          <w:bCs/>
          <w:i/>
          <w:iCs/>
        </w:rPr>
        <w:t xml:space="preserve"> questions. </w:t>
      </w:r>
      <w:r w:rsidR="00CE43F1" w:rsidRPr="00CE43F1">
        <w:rPr>
          <w:rFonts w:ascii="Arial" w:hAnsi="Arial" w:cs="Arial"/>
          <w:bCs/>
          <w:i/>
          <w:iCs/>
          <w:lang w:val="en-GB"/>
        </w:rPr>
        <w:t>Each question is worth a total of 1</w:t>
      </w:r>
      <w:r w:rsidR="00B93B5C">
        <w:rPr>
          <w:rFonts w:ascii="Arial" w:hAnsi="Arial" w:cs="Arial"/>
          <w:bCs/>
          <w:i/>
          <w:iCs/>
          <w:lang w:val="en-GB"/>
        </w:rPr>
        <w:t>0</w:t>
      </w:r>
      <w:r w:rsidR="00CE43F1" w:rsidRPr="00CE43F1">
        <w:rPr>
          <w:rFonts w:ascii="Arial" w:hAnsi="Arial" w:cs="Arial"/>
          <w:bCs/>
          <w:i/>
          <w:iCs/>
          <w:lang w:val="en-GB"/>
        </w:rPr>
        <w:t xml:space="preserve"> marks. If more than f</w:t>
      </w:r>
      <w:r w:rsidR="00B93B5C">
        <w:rPr>
          <w:rFonts w:ascii="Arial" w:hAnsi="Arial" w:cs="Arial"/>
          <w:bCs/>
          <w:i/>
          <w:iCs/>
          <w:lang w:val="en-GB"/>
        </w:rPr>
        <w:t>ive</w:t>
      </w:r>
      <w:r w:rsidR="00CE43F1" w:rsidRPr="00CE43F1">
        <w:rPr>
          <w:rFonts w:ascii="Arial" w:hAnsi="Arial" w:cs="Arial"/>
          <w:bCs/>
          <w:i/>
          <w:iCs/>
          <w:lang w:val="en-GB"/>
        </w:rPr>
        <w:t xml:space="preserve"> questions are answered, marks will be awarded for the first f</w:t>
      </w:r>
      <w:r w:rsidR="00B93B5C">
        <w:rPr>
          <w:rFonts w:ascii="Arial" w:hAnsi="Arial" w:cs="Arial"/>
          <w:bCs/>
          <w:i/>
          <w:iCs/>
          <w:lang w:val="en-GB"/>
        </w:rPr>
        <w:t>ive</w:t>
      </w:r>
      <w:r w:rsidR="00CE43F1" w:rsidRPr="00CE43F1">
        <w:rPr>
          <w:rFonts w:ascii="Arial" w:hAnsi="Arial" w:cs="Arial"/>
          <w:bCs/>
          <w:i/>
          <w:iCs/>
          <w:lang w:val="en-GB"/>
        </w:rPr>
        <w:t xml:space="preserve"> answers only. </w:t>
      </w:r>
    </w:p>
    <w:p w14:paraId="67FE7A69" w14:textId="38F09D5B" w:rsidR="007A7B2C" w:rsidRPr="00F45836" w:rsidRDefault="00CE43F1" w:rsidP="007A7B2C">
      <w:pPr>
        <w:rPr>
          <w:rFonts w:ascii="Arial" w:hAnsi="Arial" w:cs="Arial"/>
          <w:bCs/>
          <w:lang w:val="en-GB"/>
        </w:rPr>
      </w:pPr>
      <w:r w:rsidRPr="00CE43F1">
        <w:rPr>
          <w:rFonts w:ascii="Arial" w:hAnsi="Arial" w:cs="Arial"/>
          <w:bCs/>
          <w:lang w:val="en-GB"/>
        </w:rPr>
        <w:t>Follow the instructions and word limit while answering each of the questions and their sub-parts.</w:t>
      </w:r>
      <w:r w:rsidR="006B796F" w:rsidRPr="001F6694">
        <w:rPr>
          <w:rFonts w:ascii="Arial" w:hAnsi="Arial" w:cs="Arial"/>
          <w:b/>
          <w:sz w:val="28"/>
          <w:szCs w:val="28"/>
          <w:lang w:val="en-GB"/>
        </w:rPr>
        <w:t>]</w:t>
      </w:r>
    </w:p>
    <w:p w14:paraId="51CD2A0B" w14:textId="682252BD" w:rsidR="007A7B2C" w:rsidRPr="007A7B2C" w:rsidRDefault="007A7B2C" w:rsidP="007A7B2C">
      <w:pPr>
        <w:rPr>
          <w:rFonts w:ascii="Arial" w:hAnsi="Arial" w:cs="Arial"/>
          <w:b/>
        </w:rPr>
      </w:pPr>
      <w:r w:rsidRPr="007A7B2C">
        <w:rPr>
          <w:rFonts w:ascii="Arial" w:hAnsi="Arial" w:cs="Arial"/>
          <w:b/>
        </w:rPr>
        <w:t>Question 1</w:t>
      </w:r>
    </w:p>
    <w:p w14:paraId="74D2A626" w14:textId="356270AE" w:rsidR="00F45836" w:rsidRPr="00F45836" w:rsidRDefault="00C65DC2" w:rsidP="00F45836">
      <w:pPr>
        <w:rPr>
          <w:rFonts w:ascii="Arial" w:hAnsi="Arial" w:cs="Arial"/>
        </w:rPr>
      </w:pPr>
      <w:bookmarkStart w:id="0" w:name="_Hlk98283980"/>
      <w:r w:rsidRPr="001F6694">
        <w:rPr>
          <w:rFonts w:ascii="Arial" w:hAnsi="Arial" w:cs="Arial"/>
          <w:b/>
          <w:sz w:val="28"/>
          <w:szCs w:val="28"/>
        </w:rPr>
        <w:t>[</w:t>
      </w:r>
      <w:r w:rsidR="00DF35DB">
        <w:rPr>
          <w:rFonts w:ascii="Arial" w:hAnsi="Arial" w:cs="Arial"/>
        </w:rPr>
        <w:t>McDonald’s</w:t>
      </w:r>
      <w:r w:rsidR="002703AF">
        <w:rPr>
          <w:rFonts w:ascii="Arial" w:hAnsi="Arial" w:cs="Arial"/>
        </w:rPr>
        <w:t>, a big burger joint, is charging $</w:t>
      </w:r>
      <w:r w:rsidR="00545B63">
        <w:rPr>
          <w:rFonts w:ascii="Arial" w:hAnsi="Arial" w:cs="Arial"/>
        </w:rPr>
        <w:t>6</w:t>
      </w:r>
      <w:r w:rsidR="002703AF">
        <w:rPr>
          <w:rFonts w:ascii="Arial" w:hAnsi="Arial" w:cs="Arial"/>
        </w:rPr>
        <w:t xml:space="preserve"> for its very famous Big Mac hamburger and selling around 20 million Big Mac in a year in </w:t>
      </w:r>
      <w:r w:rsidR="00545B63">
        <w:rPr>
          <w:rFonts w:ascii="Arial" w:hAnsi="Arial" w:cs="Arial"/>
        </w:rPr>
        <w:t>Australia</w:t>
      </w:r>
      <w:r w:rsidR="002703AF">
        <w:rPr>
          <w:rFonts w:ascii="Arial" w:hAnsi="Arial" w:cs="Arial"/>
        </w:rPr>
        <w:t>.</w:t>
      </w:r>
      <w:r w:rsidRPr="001F6694">
        <w:rPr>
          <w:rFonts w:ascii="Arial" w:hAnsi="Arial" w:cs="Arial"/>
          <w:b/>
          <w:sz w:val="28"/>
          <w:szCs w:val="28"/>
        </w:rPr>
        <w:t>]</w:t>
      </w:r>
    </w:p>
    <w:p w14:paraId="214C607D" w14:textId="2EB42EA5" w:rsidR="0088400E" w:rsidRPr="0088400E" w:rsidRDefault="00A55FE3" w:rsidP="00414359">
      <w:pPr>
        <w:numPr>
          <w:ilvl w:val="0"/>
          <w:numId w:val="1"/>
        </w:numPr>
        <w:rPr>
          <w:rFonts w:ascii="Arial" w:hAnsi="Arial" w:cs="Arial"/>
          <w:bCs/>
        </w:rPr>
      </w:pPr>
      <w:r w:rsidRPr="001F6694">
        <w:rPr>
          <w:rFonts w:ascii="Arial" w:hAnsi="Arial" w:cs="Arial"/>
          <w:b/>
          <w:sz w:val="28"/>
          <w:szCs w:val="28"/>
        </w:rPr>
        <w:t>[</w:t>
      </w:r>
      <w:r w:rsidR="00C02B6A" w:rsidRPr="0088400E">
        <w:rPr>
          <w:rFonts w:ascii="Arial" w:hAnsi="Arial" w:cs="Arial"/>
        </w:rPr>
        <w:t>Suppose Mcdonald’s increase</w:t>
      </w:r>
      <w:r w:rsidR="00BE18A5">
        <w:rPr>
          <w:rFonts w:ascii="Arial" w:hAnsi="Arial" w:cs="Arial"/>
        </w:rPr>
        <w:t>s</w:t>
      </w:r>
      <w:r w:rsidR="00C02B6A" w:rsidRPr="0088400E">
        <w:rPr>
          <w:rFonts w:ascii="Arial" w:hAnsi="Arial" w:cs="Arial"/>
        </w:rPr>
        <w:t xml:space="preserve"> the price of its Big Mac to $6</w:t>
      </w:r>
      <w:r w:rsidR="00545B63">
        <w:rPr>
          <w:rFonts w:ascii="Arial" w:hAnsi="Arial" w:cs="Arial"/>
        </w:rPr>
        <w:t>.50</w:t>
      </w:r>
      <w:r w:rsidR="00AC6AE9">
        <w:rPr>
          <w:rFonts w:ascii="Arial" w:hAnsi="Arial" w:cs="Arial"/>
        </w:rPr>
        <w:t xml:space="preserve">. </w:t>
      </w:r>
      <w:r w:rsidR="004B3100">
        <w:rPr>
          <w:rFonts w:ascii="Arial" w:hAnsi="Arial" w:cs="Arial"/>
        </w:rPr>
        <w:t>Consequently, quantity</w:t>
      </w:r>
      <w:r w:rsidR="00F2337B">
        <w:rPr>
          <w:rFonts w:ascii="Arial" w:hAnsi="Arial" w:cs="Arial"/>
        </w:rPr>
        <w:t xml:space="preserve"> </w:t>
      </w:r>
      <w:r w:rsidR="00AC6AE9">
        <w:rPr>
          <w:rFonts w:ascii="Arial" w:hAnsi="Arial" w:cs="Arial"/>
        </w:rPr>
        <w:t xml:space="preserve">sold </w:t>
      </w:r>
      <w:r w:rsidR="00F2337B">
        <w:rPr>
          <w:rFonts w:ascii="Arial" w:hAnsi="Arial" w:cs="Arial"/>
        </w:rPr>
        <w:t>of the Big Mac</w:t>
      </w:r>
      <w:r w:rsidR="00AC6AE9">
        <w:rPr>
          <w:rFonts w:ascii="Arial" w:hAnsi="Arial" w:cs="Arial"/>
        </w:rPr>
        <w:t xml:space="preserve"> falls to 17 million</w:t>
      </w:r>
      <w:r w:rsidR="00F45836" w:rsidRPr="0088400E">
        <w:rPr>
          <w:rFonts w:ascii="Arial" w:hAnsi="Arial" w:cs="Arial"/>
        </w:rPr>
        <w:t>.</w:t>
      </w:r>
      <w:r w:rsidR="00C02B6A" w:rsidRPr="0088400E">
        <w:rPr>
          <w:rFonts w:ascii="Arial" w:hAnsi="Arial" w:cs="Arial"/>
        </w:rPr>
        <w:t xml:space="preserve"> </w:t>
      </w:r>
      <w:r w:rsidR="00C02B6A" w:rsidRPr="0088400E">
        <w:rPr>
          <w:rFonts w:ascii="Arial" w:hAnsi="Arial" w:cs="Arial"/>
          <w:bCs/>
          <w:lang w:val="en-US"/>
        </w:rPr>
        <w:t xml:space="preserve">How much revenue will </w:t>
      </w:r>
      <w:r w:rsidR="00DF35DB" w:rsidRPr="0088400E">
        <w:rPr>
          <w:rFonts w:ascii="Arial" w:hAnsi="Arial" w:cs="Arial"/>
          <w:bCs/>
          <w:lang w:val="en-US"/>
        </w:rPr>
        <w:t>McDonald’s</w:t>
      </w:r>
      <w:r w:rsidR="00C02B6A" w:rsidRPr="0088400E">
        <w:rPr>
          <w:rFonts w:ascii="Arial" w:hAnsi="Arial" w:cs="Arial"/>
          <w:bCs/>
          <w:lang w:val="en-US"/>
        </w:rPr>
        <w:t xml:space="preserve"> gain?  What can </w:t>
      </w:r>
      <w:r w:rsidR="00F2337B">
        <w:rPr>
          <w:rFonts w:ascii="Arial" w:hAnsi="Arial" w:cs="Arial"/>
          <w:bCs/>
          <w:lang w:val="en-US"/>
        </w:rPr>
        <w:t>you</w:t>
      </w:r>
      <w:r w:rsidR="00C02B6A" w:rsidRPr="0088400E">
        <w:rPr>
          <w:rFonts w:ascii="Arial" w:hAnsi="Arial" w:cs="Arial"/>
          <w:bCs/>
          <w:lang w:val="en-US"/>
        </w:rPr>
        <w:t xml:space="preserve"> infer about the price elasticity of demand </w:t>
      </w:r>
      <w:r w:rsidR="0088400E">
        <w:rPr>
          <w:rFonts w:ascii="Arial" w:hAnsi="Arial" w:cs="Arial"/>
          <w:bCs/>
          <w:lang w:val="en-US"/>
        </w:rPr>
        <w:t xml:space="preserve">(PED) </w:t>
      </w:r>
      <w:r w:rsidR="00C02B6A" w:rsidRPr="0088400E">
        <w:rPr>
          <w:rFonts w:ascii="Arial" w:hAnsi="Arial" w:cs="Arial"/>
          <w:bCs/>
          <w:lang w:val="en-US"/>
        </w:rPr>
        <w:t xml:space="preserve">for </w:t>
      </w:r>
      <w:r w:rsidR="00DF35DB" w:rsidRPr="0088400E">
        <w:rPr>
          <w:rFonts w:ascii="Arial" w:hAnsi="Arial" w:cs="Arial"/>
          <w:bCs/>
          <w:lang w:val="en-US"/>
        </w:rPr>
        <w:t>McDonald’s</w:t>
      </w:r>
      <w:r w:rsidR="00C02B6A" w:rsidRPr="0088400E">
        <w:rPr>
          <w:rFonts w:ascii="Arial" w:hAnsi="Arial" w:cs="Arial"/>
          <w:bCs/>
          <w:lang w:val="en-US"/>
        </w:rPr>
        <w:t xml:space="preserve"> Big Mac? Assume in an alternative scenario, the increase in the price of Big Mac to $ 6</w:t>
      </w:r>
      <w:r w:rsidR="009A1884">
        <w:rPr>
          <w:rFonts w:ascii="Arial" w:hAnsi="Arial" w:cs="Arial"/>
          <w:bCs/>
          <w:lang w:val="en-US"/>
        </w:rPr>
        <w:t>.5</w:t>
      </w:r>
      <w:r w:rsidR="00C02B6A" w:rsidRPr="0088400E">
        <w:rPr>
          <w:rFonts w:ascii="Arial" w:hAnsi="Arial" w:cs="Arial"/>
          <w:bCs/>
          <w:lang w:val="en-US"/>
        </w:rPr>
        <w:t xml:space="preserve"> reduces </w:t>
      </w:r>
      <w:r w:rsidR="00F2337B">
        <w:rPr>
          <w:rFonts w:ascii="Arial" w:hAnsi="Arial" w:cs="Arial"/>
          <w:bCs/>
          <w:lang w:val="en-US"/>
        </w:rPr>
        <w:t xml:space="preserve">its </w:t>
      </w:r>
      <w:r w:rsidR="00203584">
        <w:rPr>
          <w:rFonts w:ascii="Arial" w:hAnsi="Arial" w:cs="Arial"/>
          <w:bCs/>
          <w:lang w:val="en-US"/>
        </w:rPr>
        <w:t>quantity sold</w:t>
      </w:r>
      <w:r w:rsidR="00C02B6A" w:rsidRPr="0088400E">
        <w:rPr>
          <w:rFonts w:ascii="Arial" w:hAnsi="Arial" w:cs="Arial"/>
          <w:bCs/>
          <w:lang w:val="en-US"/>
        </w:rPr>
        <w:t xml:space="preserve"> to </w:t>
      </w:r>
      <w:r w:rsidR="0088400E" w:rsidRPr="0088400E">
        <w:rPr>
          <w:rFonts w:ascii="Arial" w:hAnsi="Arial" w:cs="Arial"/>
          <w:bCs/>
          <w:lang w:val="en-US"/>
        </w:rPr>
        <w:t>1</w:t>
      </w:r>
      <w:r w:rsidR="009A1884">
        <w:rPr>
          <w:rFonts w:ascii="Arial" w:hAnsi="Arial" w:cs="Arial"/>
          <w:bCs/>
          <w:lang w:val="en-US"/>
        </w:rPr>
        <w:t>9</w:t>
      </w:r>
      <w:r w:rsidR="0088400E" w:rsidRPr="0088400E">
        <w:rPr>
          <w:rFonts w:ascii="Arial" w:hAnsi="Arial" w:cs="Arial"/>
          <w:bCs/>
          <w:lang w:val="en-US"/>
        </w:rPr>
        <w:t xml:space="preserve"> million. How much revenue will </w:t>
      </w:r>
      <w:r w:rsidR="00DF35DB" w:rsidRPr="0088400E">
        <w:rPr>
          <w:rFonts w:ascii="Arial" w:hAnsi="Arial" w:cs="Arial"/>
          <w:bCs/>
          <w:lang w:val="en-US"/>
        </w:rPr>
        <w:t>McDonald’s</w:t>
      </w:r>
      <w:r w:rsidR="0088400E" w:rsidRPr="0088400E">
        <w:rPr>
          <w:rFonts w:ascii="Arial" w:hAnsi="Arial" w:cs="Arial"/>
          <w:bCs/>
          <w:lang w:val="en-US"/>
        </w:rPr>
        <w:t xml:space="preserve"> gain now</w:t>
      </w:r>
      <w:r w:rsidR="0088400E">
        <w:rPr>
          <w:rFonts w:ascii="Arial" w:hAnsi="Arial" w:cs="Arial"/>
          <w:bCs/>
          <w:lang w:val="en-US"/>
        </w:rPr>
        <w:t>?</w:t>
      </w:r>
      <w:r w:rsidR="0088400E" w:rsidRPr="0088400E">
        <w:rPr>
          <w:rFonts w:ascii="Arial" w:hAnsi="Arial" w:cs="Arial"/>
          <w:bCs/>
          <w:lang w:val="en-US"/>
        </w:rPr>
        <w:t xml:space="preserve"> What can you conclude about the PED</w:t>
      </w:r>
      <w:r w:rsidR="00BE18A5">
        <w:rPr>
          <w:rFonts w:ascii="Arial" w:hAnsi="Arial" w:cs="Arial"/>
          <w:bCs/>
          <w:lang w:val="en-US"/>
        </w:rPr>
        <w:t xml:space="preserve"> now</w:t>
      </w:r>
      <w:r w:rsidR="0088400E" w:rsidRPr="0088400E">
        <w:rPr>
          <w:rFonts w:ascii="Arial" w:hAnsi="Arial" w:cs="Arial"/>
          <w:bCs/>
          <w:lang w:val="en-US"/>
        </w:rPr>
        <w:t>?</w:t>
      </w:r>
      <w:r w:rsidR="008C3657">
        <w:rPr>
          <w:rFonts w:ascii="Arial" w:hAnsi="Arial" w:cs="Arial"/>
          <w:bCs/>
          <w:lang w:val="en-US"/>
        </w:rPr>
        <w:t xml:space="preserve"> </w:t>
      </w:r>
      <w:r w:rsidR="0088400E" w:rsidRPr="009F6A56">
        <w:rPr>
          <w:rFonts w:ascii="Arial" w:hAnsi="Arial" w:cs="Arial"/>
          <w:b/>
          <w:lang w:val="en-US"/>
        </w:rPr>
        <w:t>(4 Marks)</w:t>
      </w:r>
      <w:r w:rsidRPr="001F6694">
        <w:rPr>
          <w:rFonts w:ascii="Arial" w:hAnsi="Arial" w:cs="Arial"/>
          <w:b/>
          <w:sz w:val="28"/>
          <w:szCs w:val="28"/>
        </w:rPr>
        <w:t>]</w:t>
      </w:r>
    </w:p>
    <w:p w14:paraId="503D00E8" w14:textId="6579618E" w:rsidR="00F45836" w:rsidRPr="00295828" w:rsidRDefault="00A55FE3" w:rsidP="00414359">
      <w:pPr>
        <w:numPr>
          <w:ilvl w:val="0"/>
          <w:numId w:val="1"/>
        </w:numPr>
        <w:rPr>
          <w:rFonts w:ascii="Arial" w:hAnsi="Arial" w:cs="Arial"/>
        </w:rPr>
      </w:pPr>
      <w:r w:rsidRPr="001F6694">
        <w:rPr>
          <w:rFonts w:ascii="Arial" w:hAnsi="Arial" w:cs="Arial"/>
          <w:b/>
          <w:sz w:val="28"/>
          <w:szCs w:val="28"/>
        </w:rPr>
        <w:t>[</w:t>
      </w:r>
      <w:r w:rsidR="0088400E" w:rsidRPr="00295828">
        <w:rPr>
          <w:rFonts w:ascii="Arial" w:hAnsi="Arial" w:cs="Arial"/>
        </w:rPr>
        <w:t>Given the two scenarios presented in part a, which one do you think is more likely</w:t>
      </w:r>
      <w:r w:rsidR="00295828" w:rsidRPr="00295828">
        <w:rPr>
          <w:rFonts w:ascii="Arial" w:hAnsi="Arial" w:cs="Arial"/>
        </w:rPr>
        <w:t xml:space="preserve"> and why? Present evidence</w:t>
      </w:r>
      <w:r w:rsidR="009F6A56">
        <w:rPr>
          <w:rFonts w:ascii="Arial" w:hAnsi="Arial" w:cs="Arial"/>
        </w:rPr>
        <w:t xml:space="preserve"> in </w:t>
      </w:r>
      <w:r w:rsidR="009B33F9">
        <w:rPr>
          <w:rFonts w:ascii="Arial" w:hAnsi="Arial" w:cs="Arial"/>
        </w:rPr>
        <w:t xml:space="preserve">100 words </w:t>
      </w:r>
      <w:r w:rsidR="00BE18A5">
        <w:rPr>
          <w:rFonts w:ascii="Arial" w:hAnsi="Arial" w:cs="Arial"/>
        </w:rPr>
        <w:t>o</w:t>
      </w:r>
      <w:r w:rsidR="009B33F9">
        <w:rPr>
          <w:rFonts w:ascii="Arial" w:hAnsi="Arial" w:cs="Arial"/>
        </w:rPr>
        <w:t>r less</w:t>
      </w:r>
      <w:r w:rsidR="00295828" w:rsidRPr="00295828">
        <w:rPr>
          <w:rFonts w:ascii="Arial" w:hAnsi="Arial" w:cs="Arial"/>
        </w:rPr>
        <w:t xml:space="preserve"> to support your prediction</w:t>
      </w:r>
      <w:r w:rsidR="00C35CCD">
        <w:rPr>
          <w:rFonts w:ascii="Arial" w:hAnsi="Arial" w:cs="Arial"/>
        </w:rPr>
        <w:t>.</w:t>
      </w:r>
      <w:r w:rsidR="00295828" w:rsidRPr="00295828">
        <w:rPr>
          <w:rFonts w:ascii="Arial" w:hAnsi="Arial" w:cs="Arial"/>
        </w:rPr>
        <w:t xml:space="preserve"> </w:t>
      </w:r>
      <w:r w:rsidR="00295828" w:rsidRPr="009F6A56">
        <w:rPr>
          <w:rFonts w:ascii="Arial" w:hAnsi="Arial" w:cs="Arial"/>
          <w:b/>
          <w:bCs/>
        </w:rPr>
        <w:t>(</w:t>
      </w:r>
      <w:r w:rsidR="009F6A56" w:rsidRPr="009F6A56">
        <w:rPr>
          <w:rFonts w:ascii="Arial" w:hAnsi="Arial" w:cs="Arial"/>
          <w:b/>
          <w:bCs/>
        </w:rPr>
        <w:t>2</w:t>
      </w:r>
      <w:r w:rsidR="00295828" w:rsidRPr="009F6A56">
        <w:rPr>
          <w:rFonts w:ascii="Arial" w:hAnsi="Arial" w:cs="Arial"/>
          <w:b/>
          <w:bCs/>
        </w:rPr>
        <w:t xml:space="preserve"> marks)</w:t>
      </w:r>
      <w:r w:rsidRPr="001F6694">
        <w:rPr>
          <w:rFonts w:ascii="Arial" w:hAnsi="Arial" w:cs="Arial"/>
          <w:b/>
          <w:sz w:val="28"/>
          <w:szCs w:val="28"/>
        </w:rPr>
        <w:t>]</w:t>
      </w:r>
    </w:p>
    <w:p w14:paraId="66150B81" w14:textId="4E8A55E9" w:rsidR="009463B3" w:rsidRPr="00871795" w:rsidRDefault="00A55FE3" w:rsidP="00414359">
      <w:pPr>
        <w:numPr>
          <w:ilvl w:val="0"/>
          <w:numId w:val="1"/>
        </w:numPr>
        <w:rPr>
          <w:rFonts w:ascii="Arial" w:hAnsi="Arial" w:cs="Arial"/>
          <w:b/>
          <w:bCs/>
        </w:rPr>
      </w:pPr>
      <w:r w:rsidRPr="001F6694">
        <w:rPr>
          <w:rFonts w:ascii="Arial" w:hAnsi="Arial" w:cs="Arial"/>
          <w:b/>
          <w:sz w:val="28"/>
          <w:szCs w:val="28"/>
        </w:rPr>
        <w:t>[</w:t>
      </w:r>
      <w:r w:rsidR="00295828" w:rsidRPr="63E06C12">
        <w:rPr>
          <w:rFonts w:ascii="Arial" w:hAnsi="Arial" w:cs="Arial"/>
        </w:rPr>
        <w:t>Suppose</w:t>
      </w:r>
      <w:r w:rsidR="00295828">
        <w:rPr>
          <w:rFonts w:ascii="Arial" w:hAnsi="Arial" w:cs="Arial"/>
        </w:rPr>
        <w:t xml:space="preserve"> Mcdonals’s Big Mac and movie tickets have negative cross price elasticity of</w:t>
      </w:r>
      <w:r w:rsidR="009F6A56">
        <w:rPr>
          <w:rFonts w:ascii="Arial" w:hAnsi="Arial" w:cs="Arial"/>
        </w:rPr>
        <w:t xml:space="preserve"> </w:t>
      </w:r>
      <w:r w:rsidR="00884FF3">
        <w:rPr>
          <w:rFonts w:ascii="Arial" w:hAnsi="Arial" w:cs="Arial"/>
        </w:rPr>
        <w:t xml:space="preserve">- </w:t>
      </w:r>
      <w:r w:rsidR="00F1253E">
        <w:rPr>
          <w:rFonts w:ascii="Arial" w:hAnsi="Arial" w:cs="Arial"/>
        </w:rPr>
        <w:t>0.8</w:t>
      </w:r>
      <w:r w:rsidR="00295828">
        <w:rPr>
          <w:rFonts w:ascii="Arial" w:hAnsi="Arial" w:cs="Arial"/>
        </w:rPr>
        <w:t xml:space="preserve">. What does this number tell us on the relationship between the Big Mac and movie tickets?  </w:t>
      </w:r>
      <w:r w:rsidR="009F6A56">
        <w:rPr>
          <w:rFonts w:ascii="Arial" w:hAnsi="Arial" w:cs="Arial"/>
        </w:rPr>
        <w:t>Suppose</w:t>
      </w:r>
      <w:r w:rsidR="00295828">
        <w:rPr>
          <w:rFonts w:ascii="Arial" w:hAnsi="Arial" w:cs="Arial"/>
        </w:rPr>
        <w:t>, The Village</w:t>
      </w:r>
      <w:r w:rsidR="009A1884">
        <w:rPr>
          <w:rFonts w:ascii="Arial" w:hAnsi="Arial" w:cs="Arial"/>
        </w:rPr>
        <w:t xml:space="preserve"> Cinemas</w:t>
      </w:r>
      <w:r w:rsidR="009F6A56">
        <w:rPr>
          <w:rFonts w:ascii="Arial" w:hAnsi="Arial" w:cs="Arial"/>
        </w:rPr>
        <w:t xml:space="preserve">, </w:t>
      </w:r>
      <w:r w:rsidR="009A1884">
        <w:rPr>
          <w:rFonts w:ascii="Arial" w:hAnsi="Arial" w:cs="Arial"/>
        </w:rPr>
        <w:t>Australia</w:t>
      </w:r>
      <w:r w:rsidR="009F6A56">
        <w:rPr>
          <w:rFonts w:ascii="Arial" w:hAnsi="Arial" w:cs="Arial"/>
        </w:rPr>
        <w:t>’s leading cinema exhibitor, decides to increase the price of its movie tickets by 10%. How wi</w:t>
      </w:r>
      <w:r w:rsidR="009B33F9">
        <w:rPr>
          <w:rFonts w:ascii="Arial" w:hAnsi="Arial" w:cs="Arial"/>
        </w:rPr>
        <w:t>ll this development</w:t>
      </w:r>
      <w:r w:rsidR="009F6A56">
        <w:rPr>
          <w:rFonts w:ascii="Arial" w:hAnsi="Arial" w:cs="Arial"/>
        </w:rPr>
        <w:t xml:space="preserve"> affect McDonald’s pricing decisions</w:t>
      </w:r>
      <w:r w:rsidR="009B33F9">
        <w:rPr>
          <w:rFonts w:ascii="Arial" w:hAnsi="Arial" w:cs="Arial"/>
        </w:rPr>
        <w:t xml:space="preserve"> as indicated in part (a)</w:t>
      </w:r>
      <w:r w:rsidR="009F6A56">
        <w:rPr>
          <w:rFonts w:ascii="Arial" w:hAnsi="Arial" w:cs="Arial"/>
        </w:rPr>
        <w:t xml:space="preserve">? Discuss </w:t>
      </w:r>
      <w:r w:rsidR="009B33F9">
        <w:rPr>
          <w:rFonts w:ascii="Arial" w:hAnsi="Arial" w:cs="Arial"/>
        </w:rPr>
        <w:t xml:space="preserve">both the </w:t>
      </w:r>
      <w:r w:rsidR="009F6A56">
        <w:rPr>
          <w:rFonts w:ascii="Arial" w:hAnsi="Arial" w:cs="Arial"/>
        </w:rPr>
        <w:t xml:space="preserve">scenarios </w:t>
      </w:r>
      <w:r w:rsidR="009B33F9">
        <w:rPr>
          <w:rFonts w:ascii="Arial" w:hAnsi="Arial" w:cs="Arial"/>
        </w:rPr>
        <w:t>(</w:t>
      </w:r>
      <w:r w:rsidR="009F6A56">
        <w:rPr>
          <w:rFonts w:ascii="Arial" w:hAnsi="Arial" w:cs="Arial"/>
        </w:rPr>
        <w:t>as presented in part (a)</w:t>
      </w:r>
      <w:r w:rsidR="009B33F9">
        <w:rPr>
          <w:rFonts w:ascii="Arial" w:hAnsi="Arial" w:cs="Arial"/>
        </w:rPr>
        <w:t>) in 200 or less words.</w:t>
      </w:r>
      <w:r w:rsidR="009F6A56">
        <w:rPr>
          <w:rFonts w:ascii="Arial" w:hAnsi="Arial" w:cs="Arial"/>
        </w:rPr>
        <w:t xml:space="preserve"> (</w:t>
      </w:r>
      <w:r w:rsidR="00EC7867">
        <w:rPr>
          <w:rFonts w:ascii="Arial" w:hAnsi="Arial" w:cs="Arial"/>
          <w:b/>
          <w:bCs/>
        </w:rPr>
        <w:t>4</w:t>
      </w:r>
      <w:r w:rsidR="00D116FB" w:rsidRPr="63E06C12">
        <w:rPr>
          <w:rFonts w:ascii="Arial" w:hAnsi="Arial" w:cs="Arial"/>
          <w:b/>
          <w:bCs/>
        </w:rPr>
        <w:t xml:space="preserve"> marks)</w:t>
      </w:r>
      <w:r w:rsidRPr="001F6694">
        <w:rPr>
          <w:rFonts w:ascii="Arial" w:hAnsi="Arial" w:cs="Arial"/>
          <w:b/>
          <w:sz w:val="28"/>
          <w:szCs w:val="28"/>
        </w:rPr>
        <w:t>]</w:t>
      </w:r>
    </w:p>
    <w:p w14:paraId="7E183755" w14:textId="77777777" w:rsidR="00C35CCD" w:rsidRDefault="00C35CCD" w:rsidP="00871795">
      <w:pPr>
        <w:pStyle w:val="ListParagraph"/>
        <w:ind w:left="0"/>
        <w:rPr>
          <w:rFonts w:ascii="Arial" w:hAnsi="Arial" w:cs="Arial"/>
          <w:b/>
          <w:bCs/>
          <w:sz w:val="24"/>
          <w:szCs w:val="24"/>
        </w:rPr>
      </w:pPr>
    </w:p>
    <w:p w14:paraId="51C57DDB" w14:textId="02C2969A" w:rsidR="00871795" w:rsidRPr="00C35CCD" w:rsidRDefault="00871795" w:rsidP="00871795">
      <w:pPr>
        <w:pStyle w:val="ListParagraph"/>
        <w:ind w:left="0"/>
        <w:rPr>
          <w:rFonts w:ascii="Arial" w:hAnsi="Arial" w:cs="Arial"/>
          <w:b/>
          <w:bCs/>
        </w:rPr>
      </w:pPr>
      <w:r w:rsidRPr="00C35CCD">
        <w:rPr>
          <w:rFonts w:ascii="Arial" w:hAnsi="Arial" w:cs="Arial"/>
          <w:b/>
          <w:bCs/>
        </w:rPr>
        <w:t>Answer</w:t>
      </w:r>
    </w:p>
    <w:p w14:paraId="2C0EBB10" w14:textId="7F5EEECA" w:rsidR="00871795" w:rsidRDefault="00871795" w:rsidP="00871795">
      <w:pPr>
        <w:rPr>
          <w:rFonts w:ascii="Arial" w:hAnsi="Arial" w:cs="Arial"/>
          <w:b/>
          <w:bCs/>
        </w:rPr>
      </w:pPr>
    </w:p>
    <w:p w14:paraId="77FBAD7F" w14:textId="7F85792B" w:rsidR="00871795" w:rsidRDefault="00871795" w:rsidP="00871795">
      <w:pPr>
        <w:rPr>
          <w:rFonts w:ascii="Arial" w:hAnsi="Arial" w:cs="Arial"/>
          <w:b/>
          <w:bCs/>
        </w:rPr>
      </w:pPr>
    </w:p>
    <w:p w14:paraId="3E865EE2" w14:textId="43B84A1E" w:rsidR="00871795" w:rsidRDefault="00871795" w:rsidP="00871795">
      <w:pPr>
        <w:rPr>
          <w:rFonts w:ascii="Arial" w:hAnsi="Arial" w:cs="Arial"/>
          <w:b/>
          <w:bCs/>
        </w:rPr>
      </w:pPr>
    </w:p>
    <w:p w14:paraId="1000490D" w14:textId="0FC8E006" w:rsidR="00871795" w:rsidRDefault="00871795" w:rsidP="00871795">
      <w:pPr>
        <w:rPr>
          <w:rFonts w:ascii="Arial" w:hAnsi="Arial" w:cs="Arial"/>
          <w:b/>
          <w:bCs/>
        </w:rPr>
      </w:pPr>
    </w:p>
    <w:p w14:paraId="2846FD7B" w14:textId="60475639" w:rsidR="00871795" w:rsidRDefault="00871795" w:rsidP="00871795">
      <w:pPr>
        <w:rPr>
          <w:rFonts w:ascii="Arial" w:hAnsi="Arial" w:cs="Arial"/>
          <w:b/>
          <w:bCs/>
        </w:rPr>
      </w:pPr>
    </w:p>
    <w:p w14:paraId="262DFBC4" w14:textId="77777777" w:rsidR="00871795" w:rsidRPr="00D116FB" w:rsidRDefault="00871795" w:rsidP="00871795">
      <w:pPr>
        <w:rPr>
          <w:rFonts w:ascii="Arial" w:hAnsi="Arial" w:cs="Arial"/>
          <w:b/>
          <w:bCs/>
        </w:rPr>
      </w:pPr>
    </w:p>
    <w:bookmarkEnd w:id="0"/>
    <w:p w14:paraId="54D7A3BB" w14:textId="5A44C5AE" w:rsidR="002D77D0" w:rsidRDefault="002D77D0" w:rsidP="002D77D0">
      <w:pPr>
        <w:rPr>
          <w:rFonts w:ascii="Arial" w:hAnsi="Arial" w:cs="Arial"/>
          <w:b/>
        </w:rPr>
      </w:pPr>
      <w:r w:rsidRPr="007A7B2C">
        <w:rPr>
          <w:rFonts w:ascii="Arial" w:hAnsi="Arial" w:cs="Arial"/>
          <w:b/>
        </w:rPr>
        <w:lastRenderedPageBreak/>
        <w:t xml:space="preserve">Question </w:t>
      </w:r>
      <w:r>
        <w:rPr>
          <w:rFonts w:ascii="Arial" w:hAnsi="Arial" w:cs="Arial"/>
          <w:b/>
        </w:rPr>
        <w:t>2</w:t>
      </w:r>
    </w:p>
    <w:p w14:paraId="57FCFB67" w14:textId="49D8689A" w:rsidR="000D01AC" w:rsidRPr="00C87119" w:rsidRDefault="00A55FE3" w:rsidP="000D01AC">
      <w:pPr>
        <w:rPr>
          <w:rFonts w:ascii="Arial" w:hAnsi="Arial" w:cs="Arial"/>
          <w:bCs/>
        </w:rPr>
      </w:pPr>
      <w:r w:rsidRPr="001F6694">
        <w:rPr>
          <w:rFonts w:ascii="Arial" w:hAnsi="Arial" w:cs="Arial"/>
          <w:b/>
          <w:sz w:val="28"/>
          <w:szCs w:val="28"/>
        </w:rPr>
        <w:t>[</w:t>
      </w:r>
      <w:r w:rsidR="000D01AC" w:rsidRPr="000D01AC">
        <w:rPr>
          <w:rFonts w:ascii="Arial" w:hAnsi="Arial" w:cs="Arial"/>
          <w:bCs/>
        </w:rPr>
        <w:t xml:space="preserve">Suppose </w:t>
      </w:r>
      <w:r w:rsidR="000D01AC">
        <w:rPr>
          <w:rFonts w:ascii="Arial" w:hAnsi="Arial" w:cs="Arial"/>
          <w:bCs/>
        </w:rPr>
        <w:t>‘Car Today’</w:t>
      </w:r>
      <w:r w:rsidR="000D01AC" w:rsidRPr="000D01AC">
        <w:rPr>
          <w:rFonts w:ascii="Arial" w:hAnsi="Arial" w:cs="Arial"/>
          <w:bCs/>
        </w:rPr>
        <w:t xml:space="preserve"> is the only firm selling cars in a small, rural town in </w:t>
      </w:r>
      <w:r w:rsidR="000D01AC">
        <w:rPr>
          <w:rFonts w:ascii="Arial" w:hAnsi="Arial" w:cs="Arial"/>
          <w:bCs/>
        </w:rPr>
        <w:t>Victoria</w:t>
      </w:r>
      <w:r w:rsidR="000D01AC" w:rsidRPr="000D01AC">
        <w:rPr>
          <w:rFonts w:ascii="Arial" w:hAnsi="Arial" w:cs="Arial"/>
          <w:bCs/>
        </w:rPr>
        <w:t xml:space="preserve">. Assume that people in the town do not want to leave the town to buy cars. Also assume that there is a constant marginal cost for </w:t>
      </w:r>
      <w:r w:rsidR="000D01AC">
        <w:rPr>
          <w:rFonts w:ascii="Arial" w:hAnsi="Arial" w:cs="Arial"/>
          <w:bCs/>
        </w:rPr>
        <w:t>‘Car Today’</w:t>
      </w:r>
      <w:r w:rsidR="000D01AC" w:rsidRPr="000D01AC">
        <w:rPr>
          <w:rFonts w:ascii="Arial" w:hAnsi="Arial" w:cs="Arial"/>
          <w:bCs/>
        </w:rPr>
        <w:t>.</w:t>
      </w:r>
      <w:r w:rsidRPr="001F6694">
        <w:rPr>
          <w:rFonts w:ascii="Arial" w:hAnsi="Arial" w:cs="Arial"/>
          <w:b/>
          <w:sz w:val="28"/>
          <w:szCs w:val="28"/>
        </w:rPr>
        <w:t>]</w:t>
      </w:r>
    </w:p>
    <w:p w14:paraId="03CD6944" w14:textId="621C8A16" w:rsidR="000D01AC" w:rsidRPr="004B3100" w:rsidRDefault="00A55FE3" w:rsidP="00414359">
      <w:pPr>
        <w:pStyle w:val="ListParagraph"/>
        <w:numPr>
          <w:ilvl w:val="0"/>
          <w:numId w:val="12"/>
        </w:numPr>
        <w:rPr>
          <w:rFonts w:ascii="Arial" w:hAnsi="Arial" w:cs="Arial"/>
          <w:b/>
          <w:iCs/>
        </w:rPr>
      </w:pPr>
      <w:r w:rsidRPr="001F6694">
        <w:rPr>
          <w:rFonts w:ascii="Arial" w:hAnsi="Arial" w:cs="Arial"/>
          <w:b/>
          <w:sz w:val="28"/>
          <w:szCs w:val="28"/>
        </w:rPr>
        <w:t>[</w:t>
      </w:r>
      <w:r w:rsidR="000D01AC" w:rsidRPr="000D01AC">
        <w:rPr>
          <w:rFonts w:ascii="Arial" w:hAnsi="Arial" w:cs="Arial"/>
          <w:bCs/>
          <w:iCs/>
          <w:lang w:val="en-US"/>
        </w:rPr>
        <w:t>What type of market structure do you think ‘Car Today’ belongs to? Why?</w:t>
      </w:r>
      <w:r w:rsidR="003740F3" w:rsidRPr="003740F3">
        <w:rPr>
          <w:rFonts w:ascii="Arial" w:hAnsi="Arial" w:cs="Arial"/>
          <w:bCs/>
          <w:sz w:val="24"/>
          <w:szCs w:val="24"/>
        </w:rPr>
        <w:t xml:space="preserve"> </w:t>
      </w:r>
      <w:r w:rsidR="003740F3">
        <w:rPr>
          <w:rFonts w:ascii="Arial" w:hAnsi="Arial" w:cs="Arial"/>
          <w:bCs/>
          <w:sz w:val="24"/>
          <w:szCs w:val="24"/>
        </w:rPr>
        <w:t>Explain in 100 words or less.</w:t>
      </w:r>
      <w:r w:rsidR="000D01AC">
        <w:rPr>
          <w:rFonts w:ascii="Arial" w:hAnsi="Arial" w:cs="Arial"/>
          <w:bCs/>
          <w:iCs/>
          <w:lang w:val="en-US"/>
        </w:rPr>
        <w:t xml:space="preserve"> </w:t>
      </w:r>
      <w:r w:rsidR="000D01AC" w:rsidRPr="004B3100">
        <w:rPr>
          <w:rFonts w:ascii="Arial" w:hAnsi="Arial" w:cs="Arial"/>
          <w:b/>
          <w:iCs/>
          <w:lang w:val="en-US"/>
        </w:rPr>
        <w:t>(2 marks)</w:t>
      </w:r>
      <w:r w:rsidRPr="001F6694">
        <w:rPr>
          <w:rFonts w:ascii="Arial" w:hAnsi="Arial" w:cs="Arial"/>
          <w:b/>
          <w:sz w:val="28"/>
          <w:szCs w:val="28"/>
        </w:rPr>
        <w:t>]</w:t>
      </w:r>
    </w:p>
    <w:p w14:paraId="4603DA95" w14:textId="77777777" w:rsidR="000D01AC" w:rsidRDefault="000D01AC" w:rsidP="000D01AC">
      <w:pPr>
        <w:rPr>
          <w:rFonts w:ascii="Arial" w:hAnsi="Arial" w:cs="Arial"/>
          <w:bCs/>
          <w:lang w:val="en-US"/>
        </w:rPr>
      </w:pPr>
    </w:p>
    <w:p w14:paraId="175DBA2C" w14:textId="148CB5A0" w:rsidR="000D01AC" w:rsidRPr="004B3100" w:rsidRDefault="00A55FE3" w:rsidP="00414359">
      <w:pPr>
        <w:pStyle w:val="ListParagraph"/>
        <w:numPr>
          <w:ilvl w:val="0"/>
          <w:numId w:val="12"/>
        </w:numPr>
        <w:rPr>
          <w:rFonts w:ascii="Arial" w:hAnsi="Arial" w:cs="Arial"/>
          <w:b/>
          <w:lang w:val="en-US"/>
        </w:rPr>
      </w:pPr>
      <w:r w:rsidRPr="001F6694">
        <w:rPr>
          <w:rFonts w:ascii="Arial" w:hAnsi="Arial" w:cs="Arial"/>
          <w:b/>
          <w:sz w:val="28"/>
          <w:szCs w:val="28"/>
        </w:rPr>
        <w:t>[</w:t>
      </w:r>
      <w:r w:rsidR="000D01AC" w:rsidRPr="000D01AC">
        <w:rPr>
          <w:rFonts w:ascii="Arial" w:hAnsi="Arial" w:cs="Arial"/>
          <w:bCs/>
          <w:lang w:val="en-US"/>
        </w:rPr>
        <w:t xml:space="preserve">Draw a graph for </w:t>
      </w:r>
      <w:r w:rsidR="00F64DBC">
        <w:rPr>
          <w:rFonts w:ascii="Arial" w:hAnsi="Arial" w:cs="Arial"/>
          <w:bCs/>
          <w:lang w:val="en-US"/>
        </w:rPr>
        <w:t>Car Today</w:t>
      </w:r>
      <w:r w:rsidR="000D01AC" w:rsidRPr="000D01AC">
        <w:rPr>
          <w:rFonts w:ascii="Arial" w:hAnsi="Arial" w:cs="Arial"/>
          <w:bCs/>
          <w:lang w:val="en-US"/>
        </w:rPr>
        <w:t xml:space="preserve"> that shows the firm carrying out perfect price discrimination (first degree). Label the producer surplus, consumer surplus, and deadweight loss in the graph.</w:t>
      </w:r>
      <w:r w:rsidR="003740F3">
        <w:rPr>
          <w:rFonts w:ascii="Arial" w:hAnsi="Arial" w:cs="Arial"/>
          <w:bCs/>
          <w:lang w:val="en-US"/>
        </w:rPr>
        <w:t xml:space="preserve"> No Explanation required.</w:t>
      </w:r>
      <w:r w:rsidR="000D01AC">
        <w:rPr>
          <w:rFonts w:ascii="Arial" w:hAnsi="Arial" w:cs="Arial"/>
          <w:bCs/>
          <w:lang w:val="en-US"/>
        </w:rPr>
        <w:t xml:space="preserve"> </w:t>
      </w:r>
      <w:r w:rsidR="000D01AC" w:rsidRPr="004B3100">
        <w:rPr>
          <w:rFonts w:ascii="Arial" w:hAnsi="Arial" w:cs="Arial"/>
          <w:b/>
          <w:lang w:val="en-US"/>
        </w:rPr>
        <w:t>(4 Marks)</w:t>
      </w:r>
      <w:r w:rsidRPr="001F6694">
        <w:rPr>
          <w:rFonts w:ascii="Arial" w:hAnsi="Arial" w:cs="Arial"/>
          <w:b/>
          <w:sz w:val="28"/>
          <w:szCs w:val="28"/>
        </w:rPr>
        <w:t>]</w:t>
      </w:r>
    </w:p>
    <w:p w14:paraId="32B1D000" w14:textId="77777777" w:rsidR="000D01AC" w:rsidRPr="000D01AC" w:rsidRDefault="000D01AC" w:rsidP="000D01AC">
      <w:pPr>
        <w:pStyle w:val="ListParagraph"/>
        <w:rPr>
          <w:rFonts w:ascii="Arial" w:hAnsi="Arial" w:cs="Arial"/>
          <w:bCs/>
          <w:lang w:val="en-US"/>
        </w:rPr>
      </w:pPr>
    </w:p>
    <w:p w14:paraId="0E3C19AE" w14:textId="77777777" w:rsidR="000D01AC" w:rsidRPr="000D01AC" w:rsidRDefault="000D01AC" w:rsidP="000D01AC">
      <w:pPr>
        <w:pStyle w:val="ListParagraph"/>
        <w:rPr>
          <w:rFonts w:ascii="Arial" w:hAnsi="Arial" w:cs="Arial"/>
          <w:bCs/>
          <w:lang w:val="en-US"/>
        </w:rPr>
      </w:pPr>
    </w:p>
    <w:p w14:paraId="242A6B78" w14:textId="07359F1F" w:rsidR="00871795" w:rsidRPr="00C35CCD" w:rsidRDefault="00A55FE3" w:rsidP="00C35CCD">
      <w:pPr>
        <w:pStyle w:val="ListParagraph"/>
        <w:numPr>
          <w:ilvl w:val="0"/>
          <w:numId w:val="12"/>
        </w:numPr>
        <w:rPr>
          <w:rFonts w:ascii="Arial" w:hAnsi="Arial" w:cs="Arial"/>
          <w:b/>
          <w:lang w:val="en-US"/>
        </w:rPr>
      </w:pPr>
      <w:r w:rsidRPr="001F6694">
        <w:rPr>
          <w:rFonts w:ascii="Arial" w:hAnsi="Arial" w:cs="Arial"/>
          <w:b/>
          <w:sz w:val="28"/>
          <w:szCs w:val="28"/>
        </w:rPr>
        <w:t>[</w:t>
      </w:r>
      <w:r w:rsidR="000D01AC" w:rsidRPr="000D01AC">
        <w:rPr>
          <w:rFonts w:ascii="Arial" w:hAnsi="Arial" w:cs="Arial"/>
          <w:bCs/>
          <w:lang w:val="en-US"/>
        </w:rPr>
        <w:t xml:space="preserve">Now suppose the city council hears of </w:t>
      </w:r>
      <w:r w:rsidR="00F64DBC">
        <w:rPr>
          <w:rFonts w:ascii="Arial" w:hAnsi="Arial" w:cs="Arial"/>
          <w:bCs/>
          <w:lang w:val="en-US"/>
        </w:rPr>
        <w:t>Car Today</w:t>
      </w:r>
      <w:r w:rsidR="000D01AC" w:rsidRPr="000D01AC">
        <w:rPr>
          <w:rFonts w:ascii="Arial" w:hAnsi="Arial" w:cs="Arial"/>
          <w:bCs/>
          <w:lang w:val="en-US"/>
        </w:rPr>
        <w:t xml:space="preserve">’ practices and outlaws price discrimination (and assume they can successfully enforce it). Draw a NEW GRAPH showing what </w:t>
      </w:r>
      <w:r w:rsidR="00F64DBC">
        <w:rPr>
          <w:rFonts w:ascii="Arial" w:hAnsi="Arial" w:cs="Arial"/>
          <w:bCs/>
          <w:lang w:val="en-US"/>
        </w:rPr>
        <w:t>Car Today</w:t>
      </w:r>
      <w:r w:rsidR="000D01AC" w:rsidRPr="000D01AC">
        <w:rPr>
          <w:rFonts w:ascii="Arial" w:hAnsi="Arial" w:cs="Arial"/>
          <w:bCs/>
          <w:lang w:val="en-US"/>
        </w:rPr>
        <w:t xml:space="preserve"> will do to maximize profits. Label the producer surplus, consumer surplus, and deadweight loss in the graph.</w:t>
      </w:r>
      <w:r w:rsidR="003740F3">
        <w:rPr>
          <w:rFonts w:ascii="Arial" w:hAnsi="Arial" w:cs="Arial"/>
          <w:bCs/>
          <w:lang w:val="en-US"/>
        </w:rPr>
        <w:t xml:space="preserve"> No explanation required.</w:t>
      </w:r>
      <w:r w:rsidR="000D01AC">
        <w:rPr>
          <w:rFonts w:ascii="Arial" w:hAnsi="Arial" w:cs="Arial"/>
          <w:bCs/>
          <w:lang w:val="en-US"/>
        </w:rPr>
        <w:t xml:space="preserve"> </w:t>
      </w:r>
      <w:r w:rsidR="000D01AC" w:rsidRPr="004B3100">
        <w:rPr>
          <w:rFonts w:ascii="Arial" w:hAnsi="Arial" w:cs="Arial"/>
          <w:b/>
          <w:lang w:val="en-US"/>
        </w:rPr>
        <w:t>(4 Marks)</w:t>
      </w:r>
      <w:r w:rsidRPr="001F6694">
        <w:rPr>
          <w:rFonts w:ascii="Arial" w:hAnsi="Arial" w:cs="Arial"/>
          <w:b/>
          <w:sz w:val="28"/>
          <w:szCs w:val="28"/>
        </w:rPr>
        <w:t>]</w:t>
      </w:r>
    </w:p>
    <w:p w14:paraId="2E021E4E" w14:textId="77777777" w:rsidR="00C35CCD" w:rsidRDefault="00C35CCD" w:rsidP="00871795">
      <w:pPr>
        <w:pStyle w:val="ListParagraph"/>
        <w:ind w:left="0"/>
        <w:rPr>
          <w:rFonts w:ascii="Arial" w:hAnsi="Arial" w:cs="Arial"/>
          <w:b/>
          <w:bCs/>
          <w:sz w:val="24"/>
          <w:szCs w:val="24"/>
        </w:rPr>
      </w:pPr>
    </w:p>
    <w:p w14:paraId="00DD85F5" w14:textId="020FAA3A" w:rsidR="00871795" w:rsidRPr="00C35CCD" w:rsidRDefault="00871795" w:rsidP="00871795">
      <w:pPr>
        <w:pStyle w:val="ListParagraph"/>
        <w:ind w:left="0"/>
        <w:rPr>
          <w:rFonts w:ascii="Arial" w:hAnsi="Arial" w:cs="Arial"/>
          <w:bCs/>
        </w:rPr>
      </w:pPr>
      <w:r w:rsidRPr="00C35CCD">
        <w:rPr>
          <w:rFonts w:ascii="Arial" w:hAnsi="Arial" w:cs="Arial"/>
          <w:b/>
          <w:bCs/>
        </w:rPr>
        <w:t>Answer</w:t>
      </w:r>
    </w:p>
    <w:p w14:paraId="3B88CCEC" w14:textId="7CA074E6" w:rsidR="000D01AC" w:rsidRDefault="000D01AC" w:rsidP="000D01AC">
      <w:pPr>
        <w:rPr>
          <w:rFonts w:ascii="Arial" w:hAnsi="Arial" w:cs="Arial"/>
          <w:bCs/>
        </w:rPr>
      </w:pPr>
    </w:p>
    <w:p w14:paraId="32B1A679" w14:textId="644C40CE" w:rsidR="00C35CCD" w:rsidRDefault="00C35CCD" w:rsidP="000D01AC">
      <w:pPr>
        <w:rPr>
          <w:rFonts w:ascii="Arial" w:hAnsi="Arial" w:cs="Arial"/>
          <w:bCs/>
        </w:rPr>
      </w:pPr>
    </w:p>
    <w:p w14:paraId="5C5EF84D" w14:textId="4268772B" w:rsidR="00C35CCD" w:rsidRDefault="00C35CCD" w:rsidP="000D01AC">
      <w:pPr>
        <w:rPr>
          <w:rFonts w:ascii="Arial" w:hAnsi="Arial" w:cs="Arial"/>
          <w:bCs/>
        </w:rPr>
      </w:pPr>
    </w:p>
    <w:p w14:paraId="3CB07441" w14:textId="5868ADF7" w:rsidR="00C35CCD" w:rsidRDefault="00C35CCD" w:rsidP="000D01AC">
      <w:pPr>
        <w:rPr>
          <w:rFonts w:ascii="Arial" w:hAnsi="Arial" w:cs="Arial"/>
          <w:bCs/>
        </w:rPr>
      </w:pPr>
    </w:p>
    <w:p w14:paraId="42E6BA17" w14:textId="287DEAA2" w:rsidR="00C35CCD" w:rsidRDefault="00C35CCD" w:rsidP="000D01AC">
      <w:pPr>
        <w:rPr>
          <w:rFonts w:ascii="Arial" w:hAnsi="Arial" w:cs="Arial"/>
          <w:bCs/>
        </w:rPr>
      </w:pPr>
    </w:p>
    <w:p w14:paraId="019F205F" w14:textId="50A995FB" w:rsidR="00C35CCD" w:rsidRDefault="00C35CCD" w:rsidP="000D01AC">
      <w:pPr>
        <w:rPr>
          <w:rFonts w:ascii="Arial" w:hAnsi="Arial" w:cs="Arial"/>
          <w:bCs/>
        </w:rPr>
      </w:pPr>
    </w:p>
    <w:p w14:paraId="14EBA43D" w14:textId="628DD983" w:rsidR="00C35CCD" w:rsidRDefault="00C35CCD" w:rsidP="000D01AC">
      <w:pPr>
        <w:rPr>
          <w:rFonts w:ascii="Arial" w:hAnsi="Arial" w:cs="Arial"/>
          <w:bCs/>
        </w:rPr>
      </w:pPr>
    </w:p>
    <w:p w14:paraId="76DE5153" w14:textId="49E2DC15" w:rsidR="00C35CCD" w:rsidRDefault="00C35CCD" w:rsidP="000D01AC">
      <w:pPr>
        <w:rPr>
          <w:rFonts w:ascii="Arial" w:hAnsi="Arial" w:cs="Arial"/>
          <w:bCs/>
        </w:rPr>
      </w:pPr>
    </w:p>
    <w:p w14:paraId="1F21E015" w14:textId="719E3FEC" w:rsidR="00C35CCD" w:rsidRDefault="00C35CCD" w:rsidP="000D01AC">
      <w:pPr>
        <w:rPr>
          <w:rFonts w:ascii="Arial" w:hAnsi="Arial" w:cs="Arial"/>
          <w:bCs/>
        </w:rPr>
      </w:pPr>
    </w:p>
    <w:p w14:paraId="5F0726B6" w14:textId="3064F633" w:rsidR="00C35CCD" w:rsidRDefault="00C35CCD" w:rsidP="000D01AC">
      <w:pPr>
        <w:rPr>
          <w:rFonts w:ascii="Arial" w:hAnsi="Arial" w:cs="Arial"/>
          <w:bCs/>
        </w:rPr>
      </w:pPr>
    </w:p>
    <w:p w14:paraId="2C45D374" w14:textId="0DCDC337" w:rsidR="00C35CCD" w:rsidRDefault="00C35CCD" w:rsidP="000D01AC">
      <w:pPr>
        <w:rPr>
          <w:rFonts w:ascii="Arial" w:hAnsi="Arial" w:cs="Arial"/>
          <w:bCs/>
        </w:rPr>
      </w:pPr>
    </w:p>
    <w:p w14:paraId="29C6BFB1" w14:textId="48B4B14F" w:rsidR="00C35CCD" w:rsidRDefault="00C35CCD" w:rsidP="000D01AC">
      <w:pPr>
        <w:rPr>
          <w:rFonts w:ascii="Arial" w:hAnsi="Arial" w:cs="Arial"/>
          <w:bCs/>
        </w:rPr>
      </w:pPr>
    </w:p>
    <w:p w14:paraId="5702EC87" w14:textId="2638E62A" w:rsidR="00C35CCD" w:rsidRDefault="00C35CCD" w:rsidP="000D01AC">
      <w:pPr>
        <w:rPr>
          <w:rFonts w:ascii="Arial" w:hAnsi="Arial" w:cs="Arial"/>
          <w:bCs/>
        </w:rPr>
      </w:pPr>
    </w:p>
    <w:p w14:paraId="6FE29B0B" w14:textId="5F5BD179" w:rsidR="00C35CCD" w:rsidRDefault="00C35CCD" w:rsidP="000D01AC">
      <w:pPr>
        <w:rPr>
          <w:rFonts w:ascii="Arial" w:hAnsi="Arial" w:cs="Arial"/>
          <w:bCs/>
        </w:rPr>
      </w:pPr>
    </w:p>
    <w:p w14:paraId="607FFA7A" w14:textId="28B90D43" w:rsidR="00C21A41" w:rsidRDefault="00C21A41" w:rsidP="000D01AC">
      <w:pPr>
        <w:rPr>
          <w:rFonts w:ascii="Arial" w:hAnsi="Arial" w:cs="Arial"/>
          <w:bCs/>
        </w:rPr>
      </w:pPr>
    </w:p>
    <w:p w14:paraId="5E3E8F3E" w14:textId="210A1771" w:rsidR="00C21A41" w:rsidRDefault="00C21A41" w:rsidP="000D01AC">
      <w:pPr>
        <w:rPr>
          <w:rFonts w:ascii="Arial" w:hAnsi="Arial" w:cs="Arial"/>
          <w:bCs/>
        </w:rPr>
      </w:pPr>
    </w:p>
    <w:p w14:paraId="1B31FC55" w14:textId="77777777" w:rsidR="00C21A41" w:rsidRDefault="00C21A41" w:rsidP="000D01AC">
      <w:pPr>
        <w:rPr>
          <w:rFonts w:ascii="Arial" w:hAnsi="Arial" w:cs="Arial"/>
          <w:bCs/>
        </w:rPr>
      </w:pPr>
    </w:p>
    <w:p w14:paraId="1771C5EB" w14:textId="77777777" w:rsidR="00C35CCD" w:rsidRDefault="00C35CCD" w:rsidP="000D01AC">
      <w:pPr>
        <w:rPr>
          <w:rFonts w:ascii="Arial" w:hAnsi="Arial" w:cs="Arial"/>
          <w:bCs/>
        </w:rPr>
      </w:pPr>
    </w:p>
    <w:p w14:paraId="33A94DD1" w14:textId="0067D1E8" w:rsidR="00373203" w:rsidRDefault="00373203" w:rsidP="00373203">
      <w:pPr>
        <w:rPr>
          <w:rFonts w:ascii="Arial" w:hAnsi="Arial" w:cs="Arial"/>
          <w:b/>
        </w:rPr>
      </w:pPr>
      <w:r w:rsidRPr="007A7B2C">
        <w:rPr>
          <w:rFonts w:ascii="Arial" w:hAnsi="Arial" w:cs="Arial"/>
          <w:b/>
        </w:rPr>
        <w:t xml:space="preserve">Question </w:t>
      </w:r>
      <w:r>
        <w:rPr>
          <w:rFonts w:ascii="Arial" w:hAnsi="Arial" w:cs="Arial"/>
          <w:b/>
        </w:rPr>
        <w:t>3</w:t>
      </w:r>
    </w:p>
    <w:p w14:paraId="3063707F" w14:textId="1B608134" w:rsidR="00AA49BA" w:rsidRDefault="006B796F" w:rsidP="00AA49BA">
      <w:pPr>
        <w:rPr>
          <w:rFonts w:ascii="Arial" w:hAnsi="Arial" w:cs="Arial"/>
          <w:bCs/>
          <w:sz w:val="24"/>
          <w:szCs w:val="24"/>
        </w:rPr>
      </w:pPr>
      <w:r w:rsidRPr="006B796F">
        <w:rPr>
          <w:rFonts w:ascii="Arial" w:hAnsi="Arial" w:cs="Arial"/>
          <w:b/>
          <w:sz w:val="28"/>
          <w:szCs w:val="28"/>
        </w:rPr>
        <w:t>[</w:t>
      </w:r>
      <w:r w:rsidR="00AA49BA" w:rsidRPr="00AA49BA">
        <w:rPr>
          <w:rFonts w:ascii="Arial" w:hAnsi="Arial" w:cs="Arial"/>
          <w:bCs/>
          <w:sz w:val="24"/>
          <w:szCs w:val="24"/>
        </w:rPr>
        <w:t xml:space="preserve">The drainage of </w:t>
      </w:r>
      <w:r w:rsidR="00AA49BA">
        <w:rPr>
          <w:rFonts w:ascii="Arial" w:hAnsi="Arial" w:cs="Arial"/>
          <w:bCs/>
          <w:sz w:val="24"/>
          <w:szCs w:val="24"/>
        </w:rPr>
        <w:t xml:space="preserve">waste products from the chemical factory, </w:t>
      </w:r>
      <w:r w:rsidR="00545B63">
        <w:rPr>
          <w:rFonts w:ascii="Arial" w:hAnsi="Arial" w:cs="Arial"/>
          <w:bCs/>
          <w:sz w:val="24"/>
          <w:szCs w:val="24"/>
        </w:rPr>
        <w:t>Teesta</w:t>
      </w:r>
      <w:r w:rsidR="00A1469E">
        <w:rPr>
          <w:rFonts w:ascii="Arial" w:hAnsi="Arial" w:cs="Arial"/>
          <w:bCs/>
          <w:sz w:val="24"/>
          <w:szCs w:val="24"/>
        </w:rPr>
        <w:t xml:space="preserve"> Chemicals,</w:t>
      </w:r>
      <w:r w:rsidR="00AA49BA" w:rsidRPr="00AA49BA">
        <w:rPr>
          <w:rFonts w:ascii="Arial" w:hAnsi="Arial" w:cs="Arial"/>
          <w:bCs/>
          <w:sz w:val="24"/>
          <w:szCs w:val="24"/>
        </w:rPr>
        <w:t xml:space="preserve"> </w:t>
      </w:r>
      <w:r w:rsidR="00AA49BA">
        <w:rPr>
          <w:rFonts w:ascii="Arial" w:hAnsi="Arial" w:cs="Arial"/>
          <w:bCs/>
          <w:sz w:val="24"/>
          <w:szCs w:val="24"/>
        </w:rPr>
        <w:t xml:space="preserve">situated </w:t>
      </w:r>
      <w:r w:rsidR="00AA49BA" w:rsidRPr="00AA49BA">
        <w:rPr>
          <w:rFonts w:ascii="Arial" w:hAnsi="Arial" w:cs="Arial"/>
          <w:bCs/>
          <w:sz w:val="24"/>
          <w:szCs w:val="24"/>
        </w:rPr>
        <w:t xml:space="preserve">along the banks of the </w:t>
      </w:r>
      <w:r w:rsidR="00545B63">
        <w:rPr>
          <w:rFonts w:ascii="Arial" w:hAnsi="Arial" w:cs="Arial"/>
          <w:bCs/>
          <w:sz w:val="24"/>
          <w:szCs w:val="24"/>
        </w:rPr>
        <w:t>Sipra</w:t>
      </w:r>
      <w:r w:rsidR="00AA49BA" w:rsidRPr="00AA49BA">
        <w:rPr>
          <w:rFonts w:ascii="Arial" w:hAnsi="Arial" w:cs="Arial"/>
          <w:bCs/>
          <w:sz w:val="24"/>
          <w:szCs w:val="24"/>
        </w:rPr>
        <w:t xml:space="preserve"> River has led to the formation of a dead zone in the river that cannot support aquatic life.</w:t>
      </w:r>
      <w:r w:rsidR="00A55FE3" w:rsidRPr="006B796F">
        <w:rPr>
          <w:rFonts w:ascii="Arial" w:hAnsi="Arial" w:cs="Arial"/>
          <w:b/>
          <w:sz w:val="28"/>
          <w:szCs w:val="28"/>
        </w:rPr>
        <w:t>]</w:t>
      </w:r>
      <w:r w:rsidR="00AA49BA" w:rsidRPr="006B796F">
        <w:rPr>
          <w:rFonts w:ascii="Arial" w:hAnsi="Arial" w:cs="Arial"/>
          <w:bCs/>
          <w:sz w:val="28"/>
          <w:szCs w:val="28"/>
        </w:rPr>
        <w:t xml:space="preserve"> </w:t>
      </w:r>
    </w:p>
    <w:p w14:paraId="5E185F1A" w14:textId="5613B817" w:rsidR="00DE46B8" w:rsidRPr="00260B40" w:rsidRDefault="00A55FE3" w:rsidP="00414359">
      <w:pPr>
        <w:pStyle w:val="ListParagraph"/>
        <w:numPr>
          <w:ilvl w:val="0"/>
          <w:numId w:val="7"/>
        </w:numPr>
        <w:rPr>
          <w:rFonts w:ascii="Arial" w:hAnsi="Arial" w:cs="Arial"/>
          <w:sz w:val="24"/>
          <w:szCs w:val="24"/>
        </w:rPr>
      </w:pPr>
      <w:r w:rsidRPr="006B796F">
        <w:rPr>
          <w:rFonts w:ascii="Arial" w:hAnsi="Arial" w:cs="Arial"/>
          <w:b/>
          <w:sz w:val="28"/>
          <w:szCs w:val="28"/>
        </w:rPr>
        <w:t>[</w:t>
      </w:r>
      <w:r w:rsidR="00AA49BA" w:rsidRPr="00AA49BA">
        <w:rPr>
          <w:rFonts w:ascii="Arial" w:hAnsi="Arial" w:cs="Arial"/>
          <w:bCs/>
          <w:sz w:val="24"/>
          <w:szCs w:val="24"/>
        </w:rPr>
        <w:t xml:space="preserve">Without any government intervention, will the </w:t>
      </w:r>
      <w:r w:rsidR="00545B63">
        <w:rPr>
          <w:rFonts w:ascii="Arial" w:hAnsi="Arial" w:cs="Arial"/>
          <w:bCs/>
          <w:sz w:val="24"/>
          <w:szCs w:val="24"/>
        </w:rPr>
        <w:t>Teesta</w:t>
      </w:r>
      <w:r w:rsidR="00A1469E">
        <w:rPr>
          <w:rFonts w:ascii="Arial" w:hAnsi="Arial" w:cs="Arial"/>
          <w:bCs/>
          <w:sz w:val="24"/>
          <w:szCs w:val="24"/>
        </w:rPr>
        <w:t xml:space="preserve"> Chemical</w:t>
      </w:r>
      <w:r w:rsidR="00AA49BA" w:rsidRPr="00AA49BA">
        <w:rPr>
          <w:rFonts w:ascii="Arial" w:hAnsi="Arial" w:cs="Arial"/>
          <w:bCs/>
          <w:sz w:val="24"/>
          <w:szCs w:val="24"/>
        </w:rPr>
        <w:t xml:space="preserve"> produce a socially optimal quantity? Why or why not? Explain your answer</w:t>
      </w:r>
      <w:r w:rsidR="00A1469E">
        <w:rPr>
          <w:rFonts w:ascii="Arial" w:hAnsi="Arial" w:cs="Arial"/>
          <w:bCs/>
          <w:sz w:val="24"/>
          <w:szCs w:val="24"/>
        </w:rPr>
        <w:t xml:space="preserve"> in 2</w:t>
      </w:r>
      <w:r w:rsidR="005362D1">
        <w:rPr>
          <w:rFonts w:ascii="Arial" w:hAnsi="Arial" w:cs="Arial"/>
          <w:bCs/>
          <w:sz w:val="24"/>
          <w:szCs w:val="24"/>
        </w:rPr>
        <w:t>0</w:t>
      </w:r>
      <w:r w:rsidR="00A1469E">
        <w:rPr>
          <w:rFonts w:ascii="Arial" w:hAnsi="Arial" w:cs="Arial"/>
          <w:bCs/>
          <w:sz w:val="24"/>
          <w:szCs w:val="24"/>
        </w:rPr>
        <w:t>0 words or less</w:t>
      </w:r>
      <w:r w:rsidR="00AA49BA" w:rsidRPr="00AA49BA">
        <w:rPr>
          <w:rFonts w:ascii="Arial" w:hAnsi="Arial" w:cs="Arial"/>
          <w:bCs/>
          <w:sz w:val="24"/>
          <w:szCs w:val="24"/>
        </w:rPr>
        <w:t xml:space="preserve"> with the help of suitable diagrams.</w:t>
      </w:r>
      <w:r w:rsidR="0043286E">
        <w:rPr>
          <w:rFonts w:ascii="Arial" w:hAnsi="Arial" w:cs="Arial"/>
          <w:bCs/>
          <w:sz w:val="24"/>
          <w:szCs w:val="24"/>
        </w:rPr>
        <w:t xml:space="preserve"> </w:t>
      </w:r>
      <w:r w:rsidR="0043286E" w:rsidRPr="00871795">
        <w:rPr>
          <w:rFonts w:ascii="Arial" w:hAnsi="Arial" w:cs="Arial"/>
          <w:b/>
          <w:sz w:val="24"/>
          <w:szCs w:val="24"/>
        </w:rPr>
        <w:t>(5 marks)</w:t>
      </w:r>
      <w:r w:rsidRPr="006B796F">
        <w:rPr>
          <w:rFonts w:ascii="Arial" w:hAnsi="Arial" w:cs="Arial"/>
          <w:b/>
          <w:sz w:val="28"/>
          <w:szCs w:val="28"/>
        </w:rPr>
        <w:t>]</w:t>
      </w:r>
    </w:p>
    <w:p w14:paraId="5D06017F" w14:textId="4D8A4131" w:rsidR="00260B40" w:rsidRPr="0043286E" w:rsidRDefault="00A55FE3" w:rsidP="00414359">
      <w:pPr>
        <w:pStyle w:val="ListParagraph"/>
        <w:numPr>
          <w:ilvl w:val="0"/>
          <w:numId w:val="7"/>
        </w:numPr>
        <w:rPr>
          <w:rFonts w:ascii="Arial" w:hAnsi="Arial" w:cs="Arial"/>
          <w:sz w:val="24"/>
          <w:szCs w:val="24"/>
        </w:rPr>
      </w:pPr>
      <w:r w:rsidRPr="006B796F">
        <w:rPr>
          <w:rFonts w:ascii="Arial" w:hAnsi="Arial" w:cs="Arial"/>
          <w:b/>
          <w:sz w:val="28"/>
          <w:szCs w:val="28"/>
        </w:rPr>
        <w:t>[</w:t>
      </w:r>
      <w:r w:rsidR="00260B40">
        <w:rPr>
          <w:rFonts w:ascii="Arial" w:hAnsi="Arial" w:cs="Arial"/>
          <w:bCs/>
          <w:sz w:val="24"/>
          <w:szCs w:val="24"/>
        </w:rPr>
        <w:t xml:space="preserve">Does </w:t>
      </w:r>
      <w:r w:rsidR="00545B63">
        <w:rPr>
          <w:rFonts w:ascii="Arial" w:hAnsi="Arial" w:cs="Arial"/>
          <w:bCs/>
          <w:sz w:val="24"/>
          <w:szCs w:val="24"/>
        </w:rPr>
        <w:t>Teesta</w:t>
      </w:r>
      <w:r w:rsidR="00260B40">
        <w:rPr>
          <w:rFonts w:ascii="Arial" w:hAnsi="Arial" w:cs="Arial"/>
          <w:bCs/>
          <w:sz w:val="24"/>
          <w:szCs w:val="24"/>
        </w:rPr>
        <w:t xml:space="preserve"> Chemical impose a deadweight loss on the society? Explain in 100 words or less. Draw the diagram to show the</w:t>
      </w:r>
      <w:r w:rsidR="00BB094D">
        <w:rPr>
          <w:rFonts w:ascii="Arial" w:hAnsi="Arial" w:cs="Arial"/>
          <w:bCs/>
          <w:sz w:val="24"/>
          <w:szCs w:val="24"/>
        </w:rPr>
        <w:t xml:space="preserve"> deadweight loss to the society</w:t>
      </w:r>
      <w:r w:rsidR="00260B40">
        <w:rPr>
          <w:rFonts w:ascii="Arial" w:hAnsi="Arial" w:cs="Arial"/>
          <w:bCs/>
          <w:sz w:val="24"/>
          <w:szCs w:val="24"/>
        </w:rPr>
        <w:t xml:space="preserve">. </w:t>
      </w:r>
      <w:r w:rsidR="00260B40" w:rsidRPr="00871795">
        <w:rPr>
          <w:rFonts w:ascii="Arial" w:hAnsi="Arial" w:cs="Arial"/>
          <w:b/>
          <w:sz w:val="24"/>
          <w:szCs w:val="24"/>
        </w:rPr>
        <w:t>(3 marks)</w:t>
      </w:r>
      <w:r w:rsidRPr="006B796F">
        <w:rPr>
          <w:rFonts w:ascii="Arial" w:hAnsi="Arial" w:cs="Arial"/>
          <w:b/>
          <w:sz w:val="28"/>
          <w:szCs w:val="28"/>
        </w:rPr>
        <w:t>]</w:t>
      </w:r>
    </w:p>
    <w:p w14:paraId="22F2C246" w14:textId="64B56253" w:rsidR="00871795" w:rsidRPr="00537B63" w:rsidRDefault="00A55FE3" w:rsidP="00537B63">
      <w:pPr>
        <w:pStyle w:val="ListParagraph"/>
        <w:numPr>
          <w:ilvl w:val="0"/>
          <w:numId w:val="7"/>
        </w:numPr>
        <w:rPr>
          <w:rFonts w:ascii="Arial" w:hAnsi="Arial" w:cs="Arial"/>
          <w:sz w:val="24"/>
          <w:szCs w:val="24"/>
        </w:rPr>
      </w:pPr>
      <w:r w:rsidRPr="006B796F">
        <w:rPr>
          <w:rFonts w:ascii="Arial" w:hAnsi="Arial" w:cs="Arial"/>
          <w:b/>
          <w:sz w:val="28"/>
          <w:szCs w:val="28"/>
        </w:rPr>
        <w:t>[</w:t>
      </w:r>
      <w:r w:rsidR="00260B40">
        <w:rPr>
          <w:rFonts w:ascii="Arial" w:hAnsi="Arial" w:cs="Arial"/>
          <w:bCs/>
          <w:sz w:val="24"/>
          <w:szCs w:val="24"/>
        </w:rPr>
        <w:t>How</w:t>
      </w:r>
      <w:r w:rsidR="005362D1">
        <w:rPr>
          <w:rFonts w:ascii="Arial" w:hAnsi="Arial" w:cs="Arial"/>
          <w:bCs/>
          <w:sz w:val="24"/>
          <w:szCs w:val="24"/>
        </w:rPr>
        <w:t xml:space="preserve"> can </w:t>
      </w:r>
      <w:r w:rsidR="00260B40">
        <w:rPr>
          <w:rFonts w:ascii="Arial" w:hAnsi="Arial" w:cs="Arial"/>
          <w:bCs/>
          <w:sz w:val="24"/>
          <w:szCs w:val="24"/>
        </w:rPr>
        <w:t>a government</w:t>
      </w:r>
      <w:r w:rsidR="0043286E">
        <w:rPr>
          <w:rFonts w:ascii="Arial" w:hAnsi="Arial" w:cs="Arial"/>
          <w:bCs/>
          <w:sz w:val="24"/>
          <w:szCs w:val="24"/>
        </w:rPr>
        <w:t xml:space="preserve"> interve</w:t>
      </w:r>
      <w:r w:rsidR="005362D1">
        <w:rPr>
          <w:rFonts w:ascii="Arial" w:hAnsi="Arial" w:cs="Arial"/>
          <w:bCs/>
          <w:sz w:val="24"/>
          <w:szCs w:val="24"/>
        </w:rPr>
        <w:t>ne to</w:t>
      </w:r>
      <w:r w:rsidR="0043286E">
        <w:rPr>
          <w:rFonts w:ascii="Arial" w:hAnsi="Arial" w:cs="Arial"/>
          <w:bCs/>
          <w:sz w:val="24"/>
          <w:szCs w:val="24"/>
        </w:rPr>
        <w:t xml:space="preserve"> improve upon the outcome from society’s point of view? Explain in </w:t>
      </w:r>
      <w:r w:rsidR="00260B40">
        <w:rPr>
          <w:rFonts w:ascii="Arial" w:hAnsi="Arial" w:cs="Arial"/>
          <w:bCs/>
          <w:sz w:val="24"/>
          <w:szCs w:val="24"/>
        </w:rPr>
        <w:t>10</w:t>
      </w:r>
      <w:r w:rsidR="0043286E">
        <w:rPr>
          <w:rFonts w:ascii="Arial" w:hAnsi="Arial" w:cs="Arial"/>
          <w:bCs/>
          <w:sz w:val="24"/>
          <w:szCs w:val="24"/>
        </w:rPr>
        <w:t xml:space="preserve">0 words or less. </w:t>
      </w:r>
      <w:r w:rsidR="00260B40">
        <w:rPr>
          <w:rFonts w:ascii="Arial" w:hAnsi="Arial" w:cs="Arial"/>
          <w:bCs/>
          <w:sz w:val="24"/>
          <w:szCs w:val="24"/>
        </w:rPr>
        <w:t xml:space="preserve">Diagram not needed. </w:t>
      </w:r>
      <w:r w:rsidR="0043286E" w:rsidRPr="00871795">
        <w:rPr>
          <w:rFonts w:ascii="Arial" w:hAnsi="Arial" w:cs="Arial"/>
          <w:b/>
          <w:sz w:val="24"/>
          <w:szCs w:val="24"/>
        </w:rPr>
        <w:t>(</w:t>
      </w:r>
      <w:r w:rsidR="00260B40" w:rsidRPr="00871795">
        <w:rPr>
          <w:rFonts w:ascii="Arial" w:hAnsi="Arial" w:cs="Arial"/>
          <w:b/>
          <w:sz w:val="24"/>
          <w:szCs w:val="24"/>
        </w:rPr>
        <w:t>2</w:t>
      </w:r>
      <w:r w:rsidR="0043286E" w:rsidRPr="00871795">
        <w:rPr>
          <w:rFonts w:ascii="Arial" w:hAnsi="Arial" w:cs="Arial"/>
          <w:b/>
          <w:sz w:val="24"/>
          <w:szCs w:val="24"/>
        </w:rPr>
        <w:t xml:space="preserve"> marks)</w:t>
      </w:r>
      <w:r w:rsidRPr="006B796F">
        <w:rPr>
          <w:rFonts w:ascii="Arial" w:hAnsi="Arial" w:cs="Arial"/>
          <w:b/>
          <w:sz w:val="28"/>
          <w:szCs w:val="28"/>
        </w:rPr>
        <w:t>]</w:t>
      </w:r>
    </w:p>
    <w:p w14:paraId="3FE845AA" w14:textId="77777777" w:rsidR="00C35CCD" w:rsidRDefault="00C35CCD" w:rsidP="00871795">
      <w:pPr>
        <w:pStyle w:val="ListParagraph"/>
        <w:ind w:left="0"/>
        <w:rPr>
          <w:rFonts w:ascii="Arial" w:hAnsi="Arial" w:cs="Arial"/>
          <w:b/>
          <w:bCs/>
        </w:rPr>
      </w:pPr>
    </w:p>
    <w:p w14:paraId="1BBEB496" w14:textId="0B470DC7" w:rsidR="00871795" w:rsidRPr="00C35CCD" w:rsidRDefault="00871795" w:rsidP="00871795">
      <w:pPr>
        <w:pStyle w:val="ListParagraph"/>
        <w:ind w:left="0"/>
        <w:rPr>
          <w:rFonts w:ascii="Arial" w:hAnsi="Arial" w:cs="Arial"/>
          <w:b/>
          <w:bCs/>
        </w:rPr>
      </w:pPr>
      <w:r w:rsidRPr="00C35CCD">
        <w:rPr>
          <w:rFonts w:ascii="Arial" w:hAnsi="Arial" w:cs="Arial"/>
          <w:b/>
          <w:bCs/>
        </w:rPr>
        <w:t>Answer</w:t>
      </w:r>
    </w:p>
    <w:p w14:paraId="41215CE9" w14:textId="4C4CD1E3" w:rsidR="006673B4" w:rsidRDefault="006673B4" w:rsidP="006673B4">
      <w:pPr>
        <w:rPr>
          <w:rFonts w:ascii="Arial" w:hAnsi="Arial" w:cs="Arial"/>
          <w:b/>
        </w:rPr>
      </w:pPr>
    </w:p>
    <w:p w14:paraId="3A1CD0B3" w14:textId="7E7F37B1" w:rsidR="00537B63" w:rsidRDefault="00537B63" w:rsidP="006673B4">
      <w:pPr>
        <w:rPr>
          <w:rFonts w:ascii="Arial" w:hAnsi="Arial" w:cs="Arial"/>
          <w:b/>
        </w:rPr>
      </w:pPr>
    </w:p>
    <w:p w14:paraId="71888B3E" w14:textId="1E52B2CD" w:rsidR="00537B63" w:rsidRDefault="00537B63" w:rsidP="006673B4">
      <w:pPr>
        <w:rPr>
          <w:rFonts w:ascii="Arial" w:hAnsi="Arial" w:cs="Arial"/>
          <w:b/>
        </w:rPr>
      </w:pPr>
    </w:p>
    <w:p w14:paraId="65A21DE4" w14:textId="17618F3E" w:rsidR="00537B63" w:rsidRDefault="00537B63" w:rsidP="006673B4">
      <w:pPr>
        <w:rPr>
          <w:rFonts w:ascii="Arial" w:hAnsi="Arial" w:cs="Arial"/>
          <w:b/>
        </w:rPr>
      </w:pPr>
    </w:p>
    <w:p w14:paraId="14C10814" w14:textId="4CC55157" w:rsidR="00537B63" w:rsidRDefault="00537B63" w:rsidP="006673B4">
      <w:pPr>
        <w:rPr>
          <w:rFonts w:ascii="Arial" w:hAnsi="Arial" w:cs="Arial"/>
          <w:b/>
        </w:rPr>
      </w:pPr>
    </w:p>
    <w:p w14:paraId="48CE547E" w14:textId="2E8C301B" w:rsidR="00C35CCD" w:rsidRDefault="00C35CCD" w:rsidP="006673B4">
      <w:pPr>
        <w:rPr>
          <w:rFonts w:ascii="Arial" w:hAnsi="Arial" w:cs="Arial"/>
          <w:b/>
        </w:rPr>
      </w:pPr>
    </w:p>
    <w:p w14:paraId="531E367A" w14:textId="491CC8C7" w:rsidR="00C35CCD" w:rsidRDefault="00C35CCD" w:rsidP="006673B4">
      <w:pPr>
        <w:rPr>
          <w:rFonts w:ascii="Arial" w:hAnsi="Arial" w:cs="Arial"/>
          <w:b/>
        </w:rPr>
      </w:pPr>
    </w:p>
    <w:p w14:paraId="704F47B1" w14:textId="2C7E437E" w:rsidR="00C35CCD" w:rsidRDefault="00C35CCD" w:rsidP="006673B4">
      <w:pPr>
        <w:rPr>
          <w:rFonts w:ascii="Arial" w:hAnsi="Arial" w:cs="Arial"/>
          <w:b/>
        </w:rPr>
      </w:pPr>
    </w:p>
    <w:p w14:paraId="02F00BB9" w14:textId="4DFE6E9B" w:rsidR="00C35CCD" w:rsidRDefault="00C35CCD" w:rsidP="006673B4">
      <w:pPr>
        <w:rPr>
          <w:rFonts w:ascii="Arial" w:hAnsi="Arial" w:cs="Arial"/>
          <w:b/>
        </w:rPr>
      </w:pPr>
    </w:p>
    <w:p w14:paraId="34E60535" w14:textId="77628503" w:rsidR="00C35CCD" w:rsidRDefault="00C35CCD" w:rsidP="006673B4">
      <w:pPr>
        <w:rPr>
          <w:rFonts w:ascii="Arial" w:hAnsi="Arial" w:cs="Arial"/>
          <w:b/>
        </w:rPr>
      </w:pPr>
    </w:p>
    <w:p w14:paraId="1995BE3A" w14:textId="20AF6D8C" w:rsidR="00C35CCD" w:rsidRDefault="00C35CCD" w:rsidP="006673B4">
      <w:pPr>
        <w:rPr>
          <w:rFonts w:ascii="Arial" w:hAnsi="Arial" w:cs="Arial"/>
          <w:b/>
        </w:rPr>
      </w:pPr>
    </w:p>
    <w:p w14:paraId="050A495D" w14:textId="76AD1C6B" w:rsidR="00C35CCD" w:rsidRDefault="00C35CCD" w:rsidP="006673B4">
      <w:pPr>
        <w:rPr>
          <w:rFonts w:ascii="Arial" w:hAnsi="Arial" w:cs="Arial"/>
          <w:b/>
        </w:rPr>
      </w:pPr>
    </w:p>
    <w:p w14:paraId="6A283871" w14:textId="240A45C2" w:rsidR="00C35CCD" w:rsidRDefault="00C35CCD" w:rsidP="006673B4">
      <w:pPr>
        <w:rPr>
          <w:rFonts w:ascii="Arial" w:hAnsi="Arial" w:cs="Arial"/>
          <w:b/>
        </w:rPr>
      </w:pPr>
    </w:p>
    <w:p w14:paraId="3922DCDF" w14:textId="09803619" w:rsidR="00C35CCD" w:rsidRDefault="00C35CCD" w:rsidP="006673B4">
      <w:pPr>
        <w:rPr>
          <w:rFonts w:ascii="Arial" w:hAnsi="Arial" w:cs="Arial"/>
          <w:b/>
        </w:rPr>
      </w:pPr>
    </w:p>
    <w:p w14:paraId="16A823D1" w14:textId="4B72CE62" w:rsidR="00C35CCD" w:rsidRDefault="00C35CCD" w:rsidP="006673B4">
      <w:pPr>
        <w:rPr>
          <w:rFonts w:ascii="Arial" w:hAnsi="Arial" w:cs="Arial"/>
          <w:b/>
        </w:rPr>
      </w:pPr>
    </w:p>
    <w:p w14:paraId="0E646E0E" w14:textId="3DDECA81" w:rsidR="00C35CCD" w:rsidRDefault="00C35CCD" w:rsidP="006673B4">
      <w:pPr>
        <w:rPr>
          <w:rFonts w:ascii="Arial" w:hAnsi="Arial" w:cs="Arial"/>
          <w:b/>
        </w:rPr>
      </w:pPr>
    </w:p>
    <w:p w14:paraId="270B9247" w14:textId="01F7785A" w:rsidR="00C35CCD" w:rsidRDefault="00C35CCD" w:rsidP="006673B4">
      <w:pPr>
        <w:rPr>
          <w:rFonts w:ascii="Arial" w:hAnsi="Arial" w:cs="Arial"/>
          <w:b/>
        </w:rPr>
      </w:pPr>
    </w:p>
    <w:p w14:paraId="0DD0BDE9" w14:textId="1C124361" w:rsidR="00C35CCD" w:rsidRDefault="00C35CCD" w:rsidP="006673B4">
      <w:pPr>
        <w:rPr>
          <w:rFonts w:ascii="Arial" w:hAnsi="Arial" w:cs="Arial"/>
          <w:b/>
        </w:rPr>
      </w:pPr>
    </w:p>
    <w:p w14:paraId="4C532D59" w14:textId="77777777" w:rsidR="00537B63" w:rsidRDefault="00537B63" w:rsidP="006673B4">
      <w:pPr>
        <w:rPr>
          <w:rFonts w:ascii="Arial" w:hAnsi="Arial" w:cs="Arial"/>
          <w:b/>
        </w:rPr>
      </w:pPr>
    </w:p>
    <w:p w14:paraId="5502E586" w14:textId="2EBA4690" w:rsidR="006673B4" w:rsidRPr="006673B4" w:rsidRDefault="00E47E46" w:rsidP="006673B4">
      <w:pPr>
        <w:rPr>
          <w:rFonts w:ascii="Arial" w:hAnsi="Arial" w:cs="Arial"/>
          <w:b/>
        </w:rPr>
      </w:pPr>
      <w:r w:rsidRPr="007A7B2C">
        <w:rPr>
          <w:rFonts w:ascii="Arial" w:hAnsi="Arial" w:cs="Arial"/>
          <w:b/>
        </w:rPr>
        <w:lastRenderedPageBreak/>
        <w:t xml:space="preserve">Question </w:t>
      </w:r>
      <w:r>
        <w:rPr>
          <w:rFonts w:ascii="Arial" w:hAnsi="Arial" w:cs="Arial"/>
          <w:b/>
        </w:rPr>
        <w:t>4</w:t>
      </w:r>
    </w:p>
    <w:p w14:paraId="3B8742DF" w14:textId="163AE10A" w:rsidR="006B4992" w:rsidRDefault="00A55FE3" w:rsidP="006B4992">
      <w:pPr>
        <w:rPr>
          <w:rFonts w:ascii="Arial" w:hAnsi="Arial" w:cs="Arial"/>
          <w:bCs/>
          <w:lang w:val="en-US"/>
        </w:rPr>
      </w:pPr>
      <w:r w:rsidRPr="001F6694">
        <w:rPr>
          <w:rFonts w:ascii="Arial" w:hAnsi="Arial" w:cs="Arial"/>
          <w:b/>
          <w:sz w:val="28"/>
          <w:szCs w:val="28"/>
        </w:rPr>
        <w:t>[</w:t>
      </w:r>
      <w:r w:rsidR="006B4992" w:rsidRPr="006B4992">
        <w:rPr>
          <w:rFonts w:ascii="Arial" w:hAnsi="Arial" w:cs="Arial"/>
          <w:bCs/>
          <w:lang w:val="en-US"/>
        </w:rPr>
        <w:t xml:space="preserve">The </w:t>
      </w:r>
      <w:r w:rsidR="006B4992">
        <w:rPr>
          <w:rFonts w:ascii="Arial" w:hAnsi="Arial" w:cs="Arial"/>
          <w:bCs/>
          <w:lang w:val="en-US"/>
        </w:rPr>
        <w:t>soft drink</w:t>
      </w:r>
      <w:r w:rsidR="006B4992" w:rsidRPr="006B4992">
        <w:rPr>
          <w:rFonts w:ascii="Arial" w:hAnsi="Arial" w:cs="Arial"/>
          <w:bCs/>
          <w:lang w:val="en-US"/>
        </w:rPr>
        <w:t xml:space="preserve"> industry is dominated by TCCC and PSC.  The market is worth $6 billion.  Each firm can decide whether to advertise, but advertising costs $1 billion to any firm undertaking it.  Moreover, advertising will create only negligible new demand as the market is already saturated.  So, for the purpose of this question, assume that the market remains at $6 billion regardless of advertising. </w:t>
      </w:r>
    </w:p>
    <w:p w14:paraId="26E486C1" w14:textId="27360AED" w:rsidR="006B4992" w:rsidRPr="00595887" w:rsidRDefault="006B4992" w:rsidP="006B4992">
      <w:pPr>
        <w:pStyle w:val="BodyText2"/>
        <w:spacing w:line="240" w:lineRule="auto"/>
        <w:jc w:val="both"/>
        <w:rPr>
          <w:sz w:val="24"/>
          <w:szCs w:val="24"/>
          <w:lang w:val="en-US"/>
        </w:rPr>
      </w:pPr>
      <w:r w:rsidRPr="00595887">
        <w:rPr>
          <w:sz w:val="24"/>
          <w:szCs w:val="24"/>
          <w:lang w:val="en-US"/>
        </w:rPr>
        <w:t>If one firm advertises and the other does not, then the former captures the whole market. If both firms advertise, then TCCC captures 60% of the market and PSC captures 40% of the market, but the advertising must be paid for.  If neither firm advertises, then the market is again split 60:40, with 60% going to TCCC and 40% to PSC.</w:t>
      </w:r>
      <w:r w:rsidR="00A55FE3" w:rsidRPr="001F6694">
        <w:rPr>
          <w:rFonts w:ascii="Arial" w:hAnsi="Arial" w:cs="Arial"/>
          <w:b/>
          <w:sz w:val="28"/>
          <w:szCs w:val="28"/>
        </w:rPr>
        <w:t>]</w:t>
      </w:r>
    </w:p>
    <w:p w14:paraId="447C32E1" w14:textId="2607FEBC" w:rsidR="006B4992" w:rsidRDefault="006B4992" w:rsidP="006B4992">
      <w:pPr>
        <w:rPr>
          <w:rFonts w:ascii="Arial" w:hAnsi="Arial" w:cs="Arial"/>
          <w:bCs/>
          <w:lang w:val="en-US"/>
        </w:rPr>
      </w:pPr>
    </w:p>
    <w:p w14:paraId="70C9B129" w14:textId="60271C77" w:rsidR="006B4992" w:rsidRPr="0081709C" w:rsidRDefault="00A55FE3" w:rsidP="00414359">
      <w:pPr>
        <w:numPr>
          <w:ilvl w:val="0"/>
          <w:numId w:val="11"/>
        </w:numPr>
        <w:rPr>
          <w:rFonts w:ascii="Arial" w:hAnsi="Arial" w:cs="Arial"/>
          <w:b/>
        </w:rPr>
      </w:pPr>
      <w:r w:rsidRPr="001F6694">
        <w:rPr>
          <w:rFonts w:ascii="Arial" w:hAnsi="Arial" w:cs="Arial"/>
          <w:b/>
          <w:sz w:val="28"/>
          <w:szCs w:val="28"/>
        </w:rPr>
        <w:t>[</w:t>
      </w:r>
      <w:r w:rsidR="006B4992" w:rsidRPr="006B4992">
        <w:rPr>
          <w:rFonts w:ascii="Arial" w:hAnsi="Arial" w:cs="Arial"/>
          <w:bCs/>
        </w:rPr>
        <w:t>Draw the payoff matrix for this game where each player’s payoff is equal to the value of market it captures less the cost of advertisement.</w:t>
      </w:r>
      <w:r w:rsidR="006B4992">
        <w:rPr>
          <w:rFonts w:ascii="Arial" w:hAnsi="Arial" w:cs="Arial"/>
          <w:bCs/>
        </w:rPr>
        <w:t xml:space="preserve"> </w:t>
      </w:r>
      <w:r w:rsidR="006B4992" w:rsidRPr="0081709C">
        <w:rPr>
          <w:rFonts w:ascii="Arial" w:hAnsi="Arial" w:cs="Arial"/>
          <w:b/>
        </w:rPr>
        <w:t>(4 Marks)</w:t>
      </w:r>
      <w:r>
        <w:rPr>
          <w:rFonts w:ascii="Arial" w:hAnsi="Arial" w:cs="Arial"/>
          <w:b/>
        </w:rPr>
        <w:t>.</w:t>
      </w:r>
      <w:r w:rsidRPr="001F6694">
        <w:rPr>
          <w:rFonts w:ascii="Arial" w:hAnsi="Arial" w:cs="Arial"/>
          <w:b/>
          <w:sz w:val="28"/>
          <w:szCs w:val="28"/>
        </w:rPr>
        <w:t>]</w:t>
      </w:r>
    </w:p>
    <w:p w14:paraId="690FA988" w14:textId="29275F12" w:rsidR="0081709C" w:rsidRPr="0081709C" w:rsidRDefault="00A55FE3" w:rsidP="00414359">
      <w:pPr>
        <w:numPr>
          <w:ilvl w:val="0"/>
          <w:numId w:val="11"/>
        </w:numPr>
        <w:rPr>
          <w:rFonts w:ascii="Arial" w:hAnsi="Arial" w:cs="Arial"/>
          <w:b/>
        </w:rPr>
      </w:pPr>
      <w:r w:rsidRPr="001F6694">
        <w:rPr>
          <w:rFonts w:ascii="Arial" w:hAnsi="Arial" w:cs="Arial"/>
          <w:b/>
          <w:sz w:val="28"/>
          <w:szCs w:val="28"/>
        </w:rPr>
        <w:t>[</w:t>
      </w:r>
      <w:r w:rsidR="006B4992">
        <w:rPr>
          <w:rFonts w:ascii="Arial" w:hAnsi="Arial" w:cs="Arial"/>
          <w:bCs/>
        </w:rPr>
        <w:t>Do any of the firms have dominant strategies? If so, what are they? Is there a dominant strategy equilibrium? If so, what is it? Is there any Nash Equilibrium (equilibria)</w:t>
      </w:r>
      <w:r w:rsidR="0081709C">
        <w:rPr>
          <w:rFonts w:ascii="Arial" w:hAnsi="Arial" w:cs="Arial"/>
          <w:bCs/>
        </w:rPr>
        <w:t xml:space="preserve"> in this game? If so, what is that?</w:t>
      </w:r>
      <w:r w:rsidR="006B4992" w:rsidRPr="006B4992">
        <w:rPr>
          <w:rFonts w:ascii="Arial" w:hAnsi="Arial" w:cs="Arial"/>
          <w:bCs/>
        </w:rPr>
        <w:t xml:space="preserve"> </w:t>
      </w:r>
      <w:r w:rsidR="003740F3">
        <w:rPr>
          <w:rFonts w:ascii="Arial" w:hAnsi="Arial" w:cs="Arial"/>
          <w:bCs/>
        </w:rPr>
        <w:t xml:space="preserve">Provide brief and to the point answer. Extra writing will not gain more marks. </w:t>
      </w:r>
      <w:r w:rsidR="0081709C" w:rsidRPr="0081709C">
        <w:rPr>
          <w:rFonts w:ascii="Arial" w:hAnsi="Arial" w:cs="Arial"/>
          <w:b/>
        </w:rPr>
        <w:t>(4 Marks)</w:t>
      </w:r>
      <w:r w:rsidRPr="001F6694">
        <w:rPr>
          <w:rFonts w:ascii="Arial" w:hAnsi="Arial" w:cs="Arial"/>
          <w:b/>
          <w:sz w:val="28"/>
          <w:szCs w:val="28"/>
        </w:rPr>
        <w:t>]</w:t>
      </w:r>
    </w:p>
    <w:p w14:paraId="562F2980" w14:textId="1E20F15A" w:rsidR="00C35CCD" w:rsidRPr="00C35CCD" w:rsidRDefault="00A55FE3" w:rsidP="00537B63">
      <w:pPr>
        <w:numPr>
          <w:ilvl w:val="0"/>
          <w:numId w:val="11"/>
        </w:numPr>
        <w:rPr>
          <w:rFonts w:ascii="Arial" w:hAnsi="Arial" w:cs="Arial"/>
          <w:b/>
        </w:rPr>
      </w:pPr>
      <w:r w:rsidRPr="001F6694">
        <w:rPr>
          <w:rFonts w:ascii="Arial" w:hAnsi="Arial" w:cs="Arial"/>
          <w:b/>
          <w:sz w:val="28"/>
          <w:szCs w:val="28"/>
        </w:rPr>
        <w:t>[</w:t>
      </w:r>
      <w:r w:rsidR="0081709C" w:rsidRPr="0081709C">
        <w:rPr>
          <w:rFonts w:ascii="Arial" w:hAnsi="Arial" w:cs="Arial"/>
          <w:bCs/>
        </w:rPr>
        <w:t xml:space="preserve">The dental lobby campaigns to ban </w:t>
      </w:r>
      <w:r w:rsidR="0081709C">
        <w:rPr>
          <w:rFonts w:ascii="Arial" w:hAnsi="Arial" w:cs="Arial"/>
          <w:bCs/>
        </w:rPr>
        <w:t>soft drink</w:t>
      </w:r>
      <w:r w:rsidR="0081709C" w:rsidRPr="0081709C">
        <w:rPr>
          <w:rFonts w:ascii="Arial" w:hAnsi="Arial" w:cs="Arial"/>
          <w:bCs/>
        </w:rPr>
        <w:t xml:space="preserve"> advertising </w:t>
      </w:r>
      <w:r w:rsidR="0081709C">
        <w:rPr>
          <w:rFonts w:ascii="Arial" w:hAnsi="Arial" w:cs="Arial"/>
          <w:bCs/>
        </w:rPr>
        <w:t>because of</w:t>
      </w:r>
      <w:r w:rsidR="0081709C" w:rsidRPr="0081709C">
        <w:rPr>
          <w:rFonts w:ascii="Arial" w:hAnsi="Arial" w:cs="Arial"/>
          <w:bCs/>
        </w:rPr>
        <w:t xml:space="preserve"> adverse effects </w:t>
      </w:r>
      <w:r w:rsidR="0081709C">
        <w:rPr>
          <w:rFonts w:ascii="Arial" w:hAnsi="Arial" w:cs="Arial"/>
          <w:bCs/>
        </w:rPr>
        <w:t xml:space="preserve">of these drinks </w:t>
      </w:r>
      <w:r w:rsidR="0081709C" w:rsidRPr="0081709C">
        <w:rPr>
          <w:rFonts w:ascii="Arial" w:hAnsi="Arial" w:cs="Arial"/>
          <w:bCs/>
        </w:rPr>
        <w:t xml:space="preserve">on dental hygiene.  How much should TCCC and PSC spend in lobbying efforts to defeat such moves to introduce a ban?  </w:t>
      </w:r>
      <w:r w:rsidR="003740F3">
        <w:rPr>
          <w:rFonts w:ascii="Arial" w:hAnsi="Arial" w:cs="Arial"/>
          <w:bCs/>
        </w:rPr>
        <w:t>E</w:t>
      </w:r>
      <w:r w:rsidR="0081709C" w:rsidRPr="0081709C">
        <w:rPr>
          <w:rFonts w:ascii="Arial" w:hAnsi="Arial" w:cs="Arial"/>
          <w:bCs/>
        </w:rPr>
        <w:t>xplain</w:t>
      </w:r>
      <w:r w:rsidR="003740F3">
        <w:rPr>
          <w:rFonts w:ascii="Arial" w:hAnsi="Arial" w:cs="Arial"/>
          <w:bCs/>
        </w:rPr>
        <w:t xml:space="preserve"> your answer in 100 words or less.</w:t>
      </w:r>
      <w:r w:rsidR="0081709C">
        <w:rPr>
          <w:rFonts w:ascii="Arial" w:hAnsi="Arial" w:cs="Arial"/>
          <w:bCs/>
        </w:rPr>
        <w:t xml:space="preserve"> (Hint: Use the pay-off matrix from part a to determine your answer) </w:t>
      </w:r>
      <w:r w:rsidR="0081709C" w:rsidRPr="0081709C">
        <w:rPr>
          <w:rFonts w:ascii="Arial" w:hAnsi="Arial" w:cs="Arial"/>
          <w:b/>
        </w:rPr>
        <w:t>(2 Marks)</w:t>
      </w:r>
      <w:r w:rsidRPr="001F6694">
        <w:rPr>
          <w:rFonts w:ascii="Arial" w:hAnsi="Arial" w:cs="Arial"/>
          <w:b/>
          <w:sz w:val="28"/>
          <w:szCs w:val="28"/>
        </w:rPr>
        <w:t>]</w:t>
      </w:r>
      <w:r w:rsidR="006B4992" w:rsidRPr="006B4992">
        <w:rPr>
          <w:rFonts w:ascii="Arial" w:hAnsi="Arial" w:cs="Arial"/>
          <w:b/>
        </w:rPr>
        <w:tab/>
      </w:r>
    </w:p>
    <w:p w14:paraId="0EC37E13" w14:textId="038310FB" w:rsidR="00537B63" w:rsidRPr="00C35CCD" w:rsidRDefault="00537B63" w:rsidP="00537B63">
      <w:pPr>
        <w:rPr>
          <w:rFonts w:ascii="Arial" w:hAnsi="Arial" w:cs="Arial"/>
          <w:b/>
          <w:bCs/>
        </w:rPr>
      </w:pPr>
      <w:r w:rsidRPr="00C35CCD">
        <w:rPr>
          <w:rFonts w:ascii="Arial" w:hAnsi="Arial" w:cs="Arial"/>
          <w:b/>
          <w:bCs/>
        </w:rPr>
        <w:t>Answer</w:t>
      </w:r>
    </w:p>
    <w:p w14:paraId="22CE6CDF" w14:textId="77777777" w:rsidR="00D71161" w:rsidRPr="00D71161" w:rsidRDefault="00D71161" w:rsidP="00537B63">
      <w:pPr>
        <w:spacing w:before="120" w:after="120"/>
        <w:rPr>
          <w:rFonts w:ascii="Arial" w:eastAsia="Leelawadee UI" w:hAnsi="Arial" w:cs="Arial"/>
          <w:bCs/>
          <w:color w:val="0070C0"/>
          <w:sz w:val="24"/>
          <w:szCs w:val="24"/>
        </w:rPr>
      </w:pPr>
    </w:p>
    <w:p w14:paraId="59737377" w14:textId="77777777" w:rsidR="00D96DED" w:rsidRDefault="00D96DED" w:rsidP="00CA057A">
      <w:pPr>
        <w:rPr>
          <w:rFonts w:ascii="Arial" w:hAnsi="Arial" w:cs="Arial"/>
          <w:b/>
        </w:rPr>
      </w:pPr>
    </w:p>
    <w:p w14:paraId="5C16A28D" w14:textId="77777777" w:rsidR="00A4239C" w:rsidRDefault="00A4239C">
      <w:pPr>
        <w:rPr>
          <w:rFonts w:ascii="Arial" w:hAnsi="Arial" w:cs="Arial"/>
          <w:b/>
        </w:rPr>
      </w:pPr>
      <w:r>
        <w:rPr>
          <w:rFonts w:ascii="Arial" w:hAnsi="Arial" w:cs="Arial"/>
          <w:b/>
        </w:rPr>
        <w:br w:type="page"/>
      </w:r>
    </w:p>
    <w:p w14:paraId="756BE9F8" w14:textId="0F86C18E" w:rsidR="00AF0993" w:rsidRPr="006673B4" w:rsidRDefault="00AF0993" w:rsidP="00AF0993">
      <w:pPr>
        <w:rPr>
          <w:rFonts w:ascii="Arial" w:hAnsi="Arial" w:cs="Arial"/>
          <w:b/>
        </w:rPr>
      </w:pPr>
      <w:r w:rsidRPr="007A7B2C">
        <w:rPr>
          <w:rFonts w:ascii="Arial" w:hAnsi="Arial" w:cs="Arial"/>
          <w:b/>
        </w:rPr>
        <w:lastRenderedPageBreak/>
        <w:t xml:space="preserve">Question </w:t>
      </w:r>
      <w:r>
        <w:rPr>
          <w:rFonts w:ascii="Arial" w:hAnsi="Arial" w:cs="Arial"/>
          <w:b/>
        </w:rPr>
        <w:t>5</w:t>
      </w:r>
    </w:p>
    <w:p w14:paraId="39B8624C" w14:textId="0A1A9E5D" w:rsidR="008976D6" w:rsidRPr="008976D6" w:rsidRDefault="00A603BE" w:rsidP="008976D6">
      <w:pPr>
        <w:rPr>
          <w:rFonts w:ascii="Arial" w:hAnsi="Arial" w:cs="Arial"/>
          <w:bCs/>
          <w:lang w:val="en-US"/>
        </w:rPr>
      </w:pPr>
      <w:r w:rsidRPr="001F6694">
        <w:rPr>
          <w:rFonts w:ascii="Arial" w:hAnsi="Arial" w:cs="Arial"/>
          <w:b/>
          <w:sz w:val="28"/>
          <w:szCs w:val="28"/>
        </w:rPr>
        <w:t>[</w:t>
      </w:r>
      <w:r w:rsidR="008976D6" w:rsidRPr="008976D6">
        <w:rPr>
          <w:rFonts w:ascii="Arial" w:hAnsi="Arial" w:cs="Arial"/>
          <w:bCs/>
          <w:lang w:val="en-US"/>
        </w:rPr>
        <w:t xml:space="preserve">There are 100 workers in </w:t>
      </w:r>
      <w:r w:rsidR="00AC0181">
        <w:rPr>
          <w:rFonts w:ascii="Arial" w:hAnsi="Arial" w:cs="Arial"/>
          <w:bCs/>
          <w:lang w:val="en-US"/>
        </w:rPr>
        <w:t>Pakistan</w:t>
      </w:r>
      <w:r w:rsidR="008976D6">
        <w:rPr>
          <w:rFonts w:ascii="Arial" w:hAnsi="Arial" w:cs="Arial"/>
          <w:bCs/>
          <w:lang w:val="en-US"/>
        </w:rPr>
        <w:t>,</w:t>
      </w:r>
      <w:r w:rsidR="008976D6" w:rsidRPr="008976D6">
        <w:rPr>
          <w:rFonts w:ascii="Arial" w:hAnsi="Arial" w:cs="Arial"/>
          <w:bCs/>
          <w:lang w:val="en-US"/>
        </w:rPr>
        <w:t xml:space="preserve"> and each </w:t>
      </w:r>
      <w:r w:rsidR="004C41A5">
        <w:rPr>
          <w:rFonts w:ascii="Arial" w:hAnsi="Arial" w:cs="Arial"/>
          <w:bCs/>
          <w:lang w:val="en-US"/>
        </w:rPr>
        <w:t xml:space="preserve">worker </w:t>
      </w:r>
      <w:r w:rsidR="008976D6" w:rsidRPr="008976D6">
        <w:rPr>
          <w:rFonts w:ascii="Arial" w:hAnsi="Arial" w:cs="Arial"/>
          <w:bCs/>
          <w:lang w:val="en-US"/>
        </w:rPr>
        <w:t>can produce either 10</w:t>
      </w:r>
      <w:r w:rsidR="008976D6">
        <w:rPr>
          <w:rFonts w:ascii="Arial" w:hAnsi="Arial" w:cs="Arial"/>
          <w:bCs/>
          <w:lang w:val="en-US"/>
        </w:rPr>
        <w:t xml:space="preserve"> shirts</w:t>
      </w:r>
      <w:r w:rsidR="008976D6" w:rsidRPr="008976D6">
        <w:rPr>
          <w:rFonts w:ascii="Arial" w:hAnsi="Arial" w:cs="Arial"/>
          <w:bCs/>
          <w:lang w:val="en-US"/>
        </w:rPr>
        <w:t xml:space="preserve"> or 2 hats. There are 200 workers in the </w:t>
      </w:r>
      <w:r w:rsidR="008976D6">
        <w:rPr>
          <w:rFonts w:ascii="Arial" w:hAnsi="Arial" w:cs="Arial"/>
          <w:bCs/>
          <w:lang w:val="en-US"/>
        </w:rPr>
        <w:t>Bangladesh,</w:t>
      </w:r>
      <w:r w:rsidR="008976D6" w:rsidRPr="008976D6">
        <w:rPr>
          <w:rFonts w:ascii="Arial" w:hAnsi="Arial" w:cs="Arial"/>
          <w:bCs/>
          <w:lang w:val="en-US"/>
        </w:rPr>
        <w:t xml:space="preserve"> and each can produce 4 </w:t>
      </w:r>
      <w:r w:rsidR="008976D6">
        <w:rPr>
          <w:rFonts w:ascii="Arial" w:hAnsi="Arial" w:cs="Arial"/>
          <w:bCs/>
          <w:lang w:val="en-US"/>
        </w:rPr>
        <w:t>shirts</w:t>
      </w:r>
      <w:r w:rsidR="008976D6" w:rsidRPr="008976D6">
        <w:rPr>
          <w:rFonts w:ascii="Arial" w:hAnsi="Arial" w:cs="Arial"/>
          <w:bCs/>
          <w:lang w:val="en-US"/>
        </w:rPr>
        <w:t xml:space="preserve"> or 10 hats.</w:t>
      </w:r>
      <w:r w:rsidR="00A55FE3" w:rsidRPr="001F6694">
        <w:rPr>
          <w:rFonts w:ascii="Arial" w:hAnsi="Arial" w:cs="Arial"/>
          <w:b/>
          <w:sz w:val="28"/>
          <w:szCs w:val="28"/>
        </w:rPr>
        <w:t>]</w:t>
      </w:r>
    </w:p>
    <w:p w14:paraId="39465AE3" w14:textId="3A3A0EBC" w:rsidR="008976D6" w:rsidRPr="008976D6" w:rsidRDefault="00A603BE" w:rsidP="00414359">
      <w:pPr>
        <w:numPr>
          <w:ilvl w:val="0"/>
          <w:numId w:val="9"/>
        </w:numPr>
        <w:rPr>
          <w:rFonts w:ascii="Arial" w:hAnsi="Arial" w:cs="Arial"/>
          <w:bCs/>
          <w:lang w:val="en-US"/>
        </w:rPr>
      </w:pPr>
      <w:r w:rsidRPr="001F6694">
        <w:rPr>
          <w:rFonts w:ascii="Arial" w:hAnsi="Arial" w:cs="Arial"/>
          <w:b/>
          <w:sz w:val="28"/>
          <w:szCs w:val="28"/>
        </w:rPr>
        <w:t>[</w:t>
      </w:r>
      <w:r w:rsidR="008976D6" w:rsidRPr="008976D6">
        <w:rPr>
          <w:rFonts w:ascii="Arial" w:hAnsi="Arial" w:cs="Arial"/>
          <w:bCs/>
          <w:lang w:val="en-US"/>
        </w:rPr>
        <w:t>Draw the P</w:t>
      </w:r>
      <w:r w:rsidR="008976D6">
        <w:rPr>
          <w:rFonts w:ascii="Arial" w:hAnsi="Arial" w:cs="Arial"/>
          <w:bCs/>
          <w:lang w:val="en-US"/>
        </w:rPr>
        <w:t>roduction Possibility Curves (PPC)</w:t>
      </w:r>
      <w:r w:rsidR="008976D6" w:rsidRPr="008976D6">
        <w:rPr>
          <w:rFonts w:ascii="Arial" w:hAnsi="Arial" w:cs="Arial"/>
          <w:bCs/>
          <w:lang w:val="en-US"/>
        </w:rPr>
        <w:t xml:space="preserve"> for each country. What is the opportunity cost of </w:t>
      </w:r>
      <w:r w:rsidR="008976D6">
        <w:rPr>
          <w:rFonts w:ascii="Arial" w:hAnsi="Arial" w:cs="Arial"/>
          <w:bCs/>
          <w:lang w:val="en-US"/>
        </w:rPr>
        <w:t>shirts</w:t>
      </w:r>
      <w:r w:rsidR="008976D6" w:rsidRPr="008976D6">
        <w:rPr>
          <w:rFonts w:ascii="Arial" w:hAnsi="Arial" w:cs="Arial"/>
          <w:bCs/>
          <w:lang w:val="en-US"/>
        </w:rPr>
        <w:t xml:space="preserve"> in </w:t>
      </w:r>
      <w:r w:rsidR="00AC0181">
        <w:rPr>
          <w:rFonts w:ascii="Arial" w:hAnsi="Arial" w:cs="Arial"/>
          <w:bCs/>
          <w:lang w:val="en-US"/>
        </w:rPr>
        <w:t>Pakistan</w:t>
      </w:r>
      <w:r w:rsidR="008976D6" w:rsidRPr="008976D6">
        <w:rPr>
          <w:rFonts w:ascii="Arial" w:hAnsi="Arial" w:cs="Arial"/>
          <w:bCs/>
          <w:lang w:val="en-US"/>
        </w:rPr>
        <w:t xml:space="preserve">? What is the opportunity cost of </w:t>
      </w:r>
      <w:r w:rsidR="008976D6">
        <w:rPr>
          <w:rFonts w:ascii="Arial" w:hAnsi="Arial" w:cs="Arial"/>
          <w:bCs/>
          <w:lang w:val="en-US"/>
        </w:rPr>
        <w:t>shirts</w:t>
      </w:r>
      <w:r w:rsidR="008976D6" w:rsidRPr="008976D6">
        <w:rPr>
          <w:rFonts w:ascii="Arial" w:hAnsi="Arial" w:cs="Arial"/>
          <w:bCs/>
          <w:lang w:val="en-US"/>
        </w:rPr>
        <w:t xml:space="preserve"> in </w:t>
      </w:r>
      <w:r w:rsidR="008976D6">
        <w:rPr>
          <w:rFonts w:ascii="Arial" w:hAnsi="Arial" w:cs="Arial"/>
          <w:bCs/>
          <w:lang w:val="en-US"/>
        </w:rPr>
        <w:t>Bangladesh</w:t>
      </w:r>
      <w:r w:rsidR="008976D6" w:rsidRPr="008976D6">
        <w:rPr>
          <w:rFonts w:ascii="Arial" w:hAnsi="Arial" w:cs="Arial"/>
          <w:bCs/>
          <w:lang w:val="en-US"/>
        </w:rPr>
        <w:t xml:space="preserve">? Which country has a comparative advantage in the production of </w:t>
      </w:r>
      <w:bookmarkStart w:id="1" w:name="_GoBack"/>
      <w:r w:rsidR="008976D6">
        <w:rPr>
          <w:rFonts w:ascii="Arial" w:hAnsi="Arial" w:cs="Arial"/>
          <w:bCs/>
          <w:lang w:val="en-US"/>
        </w:rPr>
        <w:t>shirts</w:t>
      </w:r>
      <w:r w:rsidR="008976D6" w:rsidRPr="008976D6">
        <w:rPr>
          <w:rFonts w:ascii="Arial" w:hAnsi="Arial" w:cs="Arial"/>
          <w:bCs/>
          <w:lang w:val="en-US"/>
        </w:rPr>
        <w:t>?</w:t>
      </w:r>
      <w:r w:rsidR="008976D6">
        <w:rPr>
          <w:rFonts w:ascii="Arial" w:hAnsi="Arial" w:cs="Arial"/>
          <w:bCs/>
          <w:lang w:val="en-US"/>
        </w:rPr>
        <w:t xml:space="preserve"> </w:t>
      </w:r>
      <w:r w:rsidR="008976D6" w:rsidRPr="00A55FE3">
        <w:rPr>
          <w:rFonts w:ascii="Arial" w:hAnsi="Arial" w:cs="Arial"/>
          <w:b/>
          <w:lang w:val="en-US"/>
        </w:rPr>
        <w:t>(</w:t>
      </w:r>
      <w:r w:rsidR="00A4239C" w:rsidRPr="00A55FE3">
        <w:rPr>
          <w:rFonts w:ascii="Arial" w:hAnsi="Arial" w:cs="Arial"/>
          <w:b/>
          <w:lang w:val="en-US"/>
        </w:rPr>
        <w:t>5</w:t>
      </w:r>
      <w:r w:rsidR="008976D6" w:rsidRPr="00A55FE3">
        <w:rPr>
          <w:rFonts w:ascii="Arial" w:hAnsi="Arial" w:cs="Arial"/>
          <w:b/>
          <w:lang w:val="en-US"/>
        </w:rPr>
        <w:t xml:space="preserve"> marks)</w:t>
      </w:r>
      <w:r w:rsidR="00A55FE3" w:rsidRPr="00A55FE3">
        <w:rPr>
          <w:rFonts w:ascii="Arial" w:hAnsi="Arial" w:cs="Arial"/>
          <w:b/>
        </w:rPr>
        <w:t>.</w:t>
      </w:r>
      <w:r w:rsidR="00A55FE3" w:rsidRPr="001F6694">
        <w:rPr>
          <w:rFonts w:ascii="Arial" w:hAnsi="Arial" w:cs="Arial"/>
          <w:b/>
          <w:sz w:val="28"/>
          <w:szCs w:val="28"/>
        </w:rPr>
        <w:t>]</w:t>
      </w:r>
    </w:p>
    <w:bookmarkEnd w:id="1"/>
    <w:p w14:paraId="5B198FA1" w14:textId="60540E90" w:rsidR="008976D6" w:rsidRPr="00A55FE3" w:rsidRDefault="00A603BE" w:rsidP="00414359">
      <w:pPr>
        <w:numPr>
          <w:ilvl w:val="0"/>
          <w:numId w:val="9"/>
        </w:numPr>
        <w:rPr>
          <w:rFonts w:ascii="Arial" w:hAnsi="Arial" w:cs="Arial"/>
          <w:b/>
          <w:lang w:val="en-US"/>
        </w:rPr>
      </w:pPr>
      <w:r w:rsidRPr="001F6694">
        <w:rPr>
          <w:rFonts w:ascii="Arial" w:hAnsi="Arial" w:cs="Arial"/>
          <w:b/>
          <w:sz w:val="28"/>
          <w:szCs w:val="28"/>
        </w:rPr>
        <w:t>[</w:t>
      </w:r>
      <w:r w:rsidR="008976D6" w:rsidRPr="008976D6">
        <w:rPr>
          <w:rFonts w:ascii="Arial" w:hAnsi="Arial" w:cs="Arial"/>
          <w:bCs/>
          <w:lang w:val="en-US"/>
        </w:rPr>
        <w:t xml:space="preserve">In the absence of trade, if </w:t>
      </w:r>
      <w:r w:rsidR="00AC0181">
        <w:rPr>
          <w:rFonts w:ascii="Arial" w:hAnsi="Arial" w:cs="Arial"/>
          <w:bCs/>
          <w:lang w:val="en-US"/>
        </w:rPr>
        <w:t>Pakistan</w:t>
      </w:r>
      <w:r w:rsidR="008976D6" w:rsidRPr="008976D6">
        <w:rPr>
          <w:rFonts w:ascii="Arial" w:hAnsi="Arial" w:cs="Arial"/>
          <w:bCs/>
          <w:lang w:val="en-US"/>
        </w:rPr>
        <w:t xml:space="preserve"> consumes 600 </w:t>
      </w:r>
      <w:r w:rsidR="008976D6">
        <w:rPr>
          <w:rFonts w:ascii="Arial" w:hAnsi="Arial" w:cs="Arial"/>
          <w:bCs/>
          <w:lang w:val="en-US"/>
        </w:rPr>
        <w:t>shirts</w:t>
      </w:r>
      <w:r w:rsidR="008976D6" w:rsidRPr="008976D6">
        <w:rPr>
          <w:rFonts w:ascii="Arial" w:hAnsi="Arial" w:cs="Arial"/>
          <w:bCs/>
          <w:lang w:val="en-US"/>
        </w:rPr>
        <w:t xml:space="preserve">, how many hats can it consume? In the absence of trade, if </w:t>
      </w:r>
      <w:r w:rsidR="008976D6">
        <w:rPr>
          <w:rFonts w:ascii="Arial" w:hAnsi="Arial" w:cs="Arial"/>
          <w:bCs/>
          <w:lang w:val="en-US"/>
        </w:rPr>
        <w:t>Bangladesh</w:t>
      </w:r>
      <w:r w:rsidR="008976D6" w:rsidRPr="008976D6">
        <w:rPr>
          <w:rFonts w:ascii="Arial" w:hAnsi="Arial" w:cs="Arial"/>
          <w:bCs/>
          <w:lang w:val="en-US"/>
        </w:rPr>
        <w:t xml:space="preserve"> consumes 500 hats, how many </w:t>
      </w:r>
      <w:r w:rsidR="00EE5FF7">
        <w:rPr>
          <w:rFonts w:ascii="Arial" w:hAnsi="Arial" w:cs="Arial"/>
          <w:bCs/>
          <w:lang w:val="en-US"/>
        </w:rPr>
        <w:t>shirt</w:t>
      </w:r>
      <w:r w:rsidR="008976D6" w:rsidRPr="008976D6">
        <w:rPr>
          <w:rFonts w:ascii="Arial" w:hAnsi="Arial" w:cs="Arial"/>
          <w:bCs/>
          <w:lang w:val="en-US"/>
        </w:rPr>
        <w:t>s can it consume?</w:t>
      </w:r>
      <w:r w:rsidR="008976D6">
        <w:rPr>
          <w:rFonts w:ascii="Arial" w:hAnsi="Arial" w:cs="Arial"/>
          <w:bCs/>
          <w:lang w:val="en-US"/>
        </w:rPr>
        <w:t xml:space="preserve"> </w:t>
      </w:r>
      <w:r w:rsidR="008976D6" w:rsidRPr="00A55FE3">
        <w:rPr>
          <w:rFonts w:ascii="Arial" w:hAnsi="Arial" w:cs="Arial"/>
          <w:b/>
          <w:lang w:val="en-US"/>
        </w:rPr>
        <w:t>(2 marks)</w:t>
      </w:r>
      <w:r w:rsidR="00A55FE3" w:rsidRPr="001F6694">
        <w:rPr>
          <w:rFonts w:ascii="Arial" w:hAnsi="Arial" w:cs="Arial"/>
          <w:b/>
          <w:sz w:val="28"/>
          <w:szCs w:val="28"/>
        </w:rPr>
        <w:t>]</w:t>
      </w:r>
    </w:p>
    <w:p w14:paraId="05C18385" w14:textId="77777777" w:rsidR="00C35CCD" w:rsidRPr="00C35CCD" w:rsidRDefault="00A603BE" w:rsidP="000C2ABF">
      <w:pPr>
        <w:numPr>
          <w:ilvl w:val="0"/>
          <w:numId w:val="9"/>
        </w:numPr>
        <w:rPr>
          <w:rFonts w:ascii="Arial" w:hAnsi="Arial" w:cs="Arial"/>
          <w:b/>
          <w:bCs/>
        </w:rPr>
      </w:pPr>
      <w:r w:rsidRPr="001F6694">
        <w:rPr>
          <w:rFonts w:ascii="Arial" w:hAnsi="Arial" w:cs="Arial"/>
          <w:b/>
          <w:sz w:val="28"/>
          <w:szCs w:val="28"/>
        </w:rPr>
        <w:t>[</w:t>
      </w:r>
      <w:r w:rsidR="008976D6" w:rsidRPr="00C35CCD">
        <w:rPr>
          <w:rFonts w:ascii="Arial" w:hAnsi="Arial" w:cs="Arial"/>
          <w:bCs/>
          <w:lang w:val="en-US"/>
        </w:rPr>
        <w:t xml:space="preserve">Someone now proposes that Bangladesh and </w:t>
      </w:r>
      <w:r w:rsidR="00AC0181" w:rsidRPr="00C35CCD">
        <w:rPr>
          <w:rFonts w:ascii="Arial" w:hAnsi="Arial" w:cs="Arial"/>
          <w:bCs/>
          <w:lang w:val="en-US"/>
        </w:rPr>
        <w:t>Pakistan</w:t>
      </w:r>
      <w:r w:rsidR="008976D6" w:rsidRPr="00C35CCD">
        <w:rPr>
          <w:rFonts w:ascii="Arial" w:hAnsi="Arial" w:cs="Arial"/>
          <w:bCs/>
          <w:lang w:val="en-US"/>
        </w:rPr>
        <w:t xml:space="preserve"> enter into a trade agreement. Under this agreement, the Bangladesh will give </w:t>
      </w:r>
      <w:r w:rsidR="00AC0181" w:rsidRPr="00C35CCD">
        <w:rPr>
          <w:rFonts w:ascii="Arial" w:hAnsi="Arial" w:cs="Arial"/>
          <w:bCs/>
          <w:lang w:val="en-US"/>
        </w:rPr>
        <w:t>Pakistan</w:t>
      </w:r>
      <w:r w:rsidR="008976D6" w:rsidRPr="00C35CCD">
        <w:rPr>
          <w:rFonts w:ascii="Arial" w:hAnsi="Arial" w:cs="Arial"/>
          <w:bCs/>
          <w:lang w:val="en-US"/>
        </w:rPr>
        <w:t xml:space="preserve"> 500 hats and </w:t>
      </w:r>
      <w:r w:rsidR="00AC0181" w:rsidRPr="00C35CCD">
        <w:rPr>
          <w:rFonts w:ascii="Arial" w:hAnsi="Arial" w:cs="Arial"/>
          <w:bCs/>
          <w:lang w:val="en-US"/>
        </w:rPr>
        <w:t>Pakistan</w:t>
      </w:r>
      <w:r w:rsidR="008976D6" w:rsidRPr="00C35CCD">
        <w:rPr>
          <w:rFonts w:ascii="Arial" w:hAnsi="Arial" w:cs="Arial"/>
          <w:bCs/>
          <w:lang w:val="en-US"/>
        </w:rPr>
        <w:t xml:space="preserve"> will give Bangladesh 200 shirts. If </w:t>
      </w:r>
      <w:r w:rsidR="00AC0181" w:rsidRPr="00C35CCD">
        <w:rPr>
          <w:rFonts w:ascii="Arial" w:hAnsi="Arial" w:cs="Arial"/>
          <w:bCs/>
          <w:lang w:val="en-US"/>
        </w:rPr>
        <w:t>Pakistan</w:t>
      </w:r>
      <w:r w:rsidR="008976D6" w:rsidRPr="00C35CCD">
        <w:rPr>
          <w:rFonts w:ascii="Arial" w:hAnsi="Arial" w:cs="Arial"/>
          <w:bCs/>
          <w:lang w:val="en-US"/>
        </w:rPr>
        <w:t xml:space="preserve"> continues to consume 600 shirts, how many hats will it be able to consume under this proposal? If Bangladesh continues to consume 500 hats, how many shirts will it be able to consume under this proposal? Should </w:t>
      </w:r>
      <w:r w:rsidR="00AC0181" w:rsidRPr="00C35CCD">
        <w:rPr>
          <w:rFonts w:ascii="Arial" w:hAnsi="Arial" w:cs="Arial"/>
          <w:bCs/>
          <w:lang w:val="en-US"/>
        </w:rPr>
        <w:t>Pakistan</w:t>
      </w:r>
      <w:r w:rsidR="008976D6" w:rsidRPr="00C35CCD">
        <w:rPr>
          <w:rFonts w:ascii="Arial" w:hAnsi="Arial" w:cs="Arial"/>
          <w:bCs/>
          <w:lang w:val="en-US"/>
        </w:rPr>
        <w:t xml:space="preserve"> accept this proposal? Should Bangladesh accept this proposal?</w:t>
      </w:r>
      <w:r w:rsidR="0097548F" w:rsidRPr="00C35CCD">
        <w:rPr>
          <w:rFonts w:ascii="Arial" w:hAnsi="Arial" w:cs="Arial"/>
          <w:bCs/>
          <w:lang w:val="en-US"/>
        </w:rPr>
        <w:t xml:space="preserve"> </w:t>
      </w:r>
      <w:r w:rsidR="0097548F" w:rsidRPr="00C35CCD">
        <w:rPr>
          <w:rFonts w:ascii="Arial" w:hAnsi="Arial" w:cs="Arial"/>
          <w:b/>
          <w:lang w:val="en-US"/>
        </w:rPr>
        <w:t>(3 marks)</w:t>
      </w:r>
      <w:r w:rsidR="00A55FE3" w:rsidRPr="001F6694">
        <w:rPr>
          <w:rFonts w:ascii="Arial" w:hAnsi="Arial" w:cs="Arial"/>
          <w:b/>
          <w:sz w:val="28"/>
          <w:szCs w:val="28"/>
        </w:rPr>
        <w:t>]</w:t>
      </w:r>
    </w:p>
    <w:p w14:paraId="2F432AAA" w14:textId="14D68BE5" w:rsidR="00537B63" w:rsidRPr="00C35CCD" w:rsidRDefault="00537B63" w:rsidP="00C35CCD">
      <w:pPr>
        <w:rPr>
          <w:rFonts w:ascii="Arial" w:hAnsi="Arial" w:cs="Arial"/>
          <w:b/>
          <w:bCs/>
        </w:rPr>
      </w:pPr>
      <w:r w:rsidRPr="00C35CCD">
        <w:rPr>
          <w:rFonts w:ascii="Arial" w:hAnsi="Arial" w:cs="Arial"/>
          <w:b/>
          <w:bCs/>
        </w:rPr>
        <w:t>Answer</w:t>
      </w:r>
    </w:p>
    <w:p w14:paraId="5DEEDA8D" w14:textId="0375B024" w:rsidR="00537B63" w:rsidRDefault="00537B63" w:rsidP="00862580">
      <w:pPr>
        <w:rPr>
          <w:rFonts w:ascii="Arial" w:hAnsi="Arial" w:cs="Arial"/>
          <w:b/>
        </w:rPr>
      </w:pPr>
    </w:p>
    <w:p w14:paraId="54F2F898" w14:textId="0837BCCF" w:rsidR="00537B63" w:rsidRDefault="00537B63" w:rsidP="00862580">
      <w:pPr>
        <w:rPr>
          <w:rFonts w:ascii="Arial" w:hAnsi="Arial" w:cs="Arial"/>
          <w:b/>
        </w:rPr>
      </w:pPr>
    </w:p>
    <w:p w14:paraId="5D52FFA7" w14:textId="54269B2F" w:rsidR="00537B63" w:rsidRDefault="00537B63" w:rsidP="00862580">
      <w:pPr>
        <w:rPr>
          <w:rFonts w:ascii="Arial" w:hAnsi="Arial" w:cs="Arial"/>
          <w:b/>
        </w:rPr>
      </w:pPr>
    </w:p>
    <w:p w14:paraId="681C3B08" w14:textId="1E117D65" w:rsidR="00537B63" w:rsidRDefault="00537B63" w:rsidP="00862580">
      <w:pPr>
        <w:rPr>
          <w:rFonts w:ascii="Arial" w:hAnsi="Arial" w:cs="Arial"/>
          <w:b/>
        </w:rPr>
      </w:pPr>
    </w:p>
    <w:p w14:paraId="20045D37" w14:textId="6278D26E" w:rsidR="00537B63" w:rsidRDefault="00537B63" w:rsidP="00862580">
      <w:pPr>
        <w:rPr>
          <w:rFonts w:ascii="Arial" w:hAnsi="Arial" w:cs="Arial"/>
          <w:b/>
        </w:rPr>
      </w:pPr>
    </w:p>
    <w:p w14:paraId="502DC2CA" w14:textId="0696B0C1" w:rsidR="00537B63" w:rsidRDefault="00537B63" w:rsidP="00862580">
      <w:pPr>
        <w:rPr>
          <w:rFonts w:ascii="Arial" w:hAnsi="Arial" w:cs="Arial"/>
          <w:b/>
        </w:rPr>
      </w:pPr>
    </w:p>
    <w:p w14:paraId="5E0788C5" w14:textId="6216D14B" w:rsidR="00537B63" w:rsidRDefault="00537B63" w:rsidP="00862580">
      <w:pPr>
        <w:rPr>
          <w:rFonts w:ascii="Arial" w:hAnsi="Arial" w:cs="Arial"/>
          <w:b/>
        </w:rPr>
      </w:pPr>
    </w:p>
    <w:p w14:paraId="20682162" w14:textId="55D57F19" w:rsidR="00537B63" w:rsidRDefault="00537B63" w:rsidP="00862580">
      <w:pPr>
        <w:rPr>
          <w:rFonts w:ascii="Arial" w:hAnsi="Arial" w:cs="Arial"/>
          <w:b/>
        </w:rPr>
      </w:pPr>
    </w:p>
    <w:p w14:paraId="7A79BB65" w14:textId="2B16FF50" w:rsidR="00537B63" w:rsidRDefault="00537B63" w:rsidP="00862580">
      <w:pPr>
        <w:rPr>
          <w:rFonts w:ascii="Arial" w:hAnsi="Arial" w:cs="Arial"/>
          <w:b/>
        </w:rPr>
      </w:pPr>
    </w:p>
    <w:p w14:paraId="2C4D7003" w14:textId="31CEF5A9" w:rsidR="00537B63" w:rsidRDefault="00537B63" w:rsidP="00862580">
      <w:pPr>
        <w:rPr>
          <w:rFonts w:ascii="Arial" w:hAnsi="Arial" w:cs="Arial"/>
          <w:b/>
        </w:rPr>
      </w:pPr>
    </w:p>
    <w:p w14:paraId="6BB334AD" w14:textId="54F8BA59" w:rsidR="00537B63" w:rsidRDefault="00537B63" w:rsidP="00862580">
      <w:pPr>
        <w:rPr>
          <w:rFonts w:ascii="Arial" w:hAnsi="Arial" w:cs="Arial"/>
          <w:b/>
        </w:rPr>
      </w:pPr>
    </w:p>
    <w:p w14:paraId="6511B894" w14:textId="73E2F435" w:rsidR="00537B63" w:rsidRDefault="00537B63" w:rsidP="00862580">
      <w:pPr>
        <w:rPr>
          <w:rFonts w:ascii="Arial" w:hAnsi="Arial" w:cs="Arial"/>
          <w:b/>
        </w:rPr>
      </w:pPr>
    </w:p>
    <w:p w14:paraId="64BF8B6A" w14:textId="23544C95" w:rsidR="00537B63" w:rsidRDefault="00537B63" w:rsidP="00862580">
      <w:pPr>
        <w:rPr>
          <w:rFonts w:ascii="Arial" w:hAnsi="Arial" w:cs="Arial"/>
          <w:b/>
        </w:rPr>
      </w:pPr>
    </w:p>
    <w:p w14:paraId="740AB942" w14:textId="5A71FD9B" w:rsidR="00537B63" w:rsidRDefault="00537B63" w:rsidP="00862580">
      <w:pPr>
        <w:rPr>
          <w:rFonts w:ascii="Arial" w:hAnsi="Arial" w:cs="Arial"/>
          <w:b/>
        </w:rPr>
      </w:pPr>
    </w:p>
    <w:p w14:paraId="621AFB0C" w14:textId="401DF019" w:rsidR="00537B63" w:rsidRDefault="00537B63" w:rsidP="00862580">
      <w:pPr>
        <w:rPr>
          <w:rFonts w:ascii="Arial" w:hAnsi="Arial" w:cs="Arial"/>
          <w:b/>
        </w:rPr>
      </w:pPr>
    </w:p>
    <w:p w14:paraId="5790C8C5" w14:textId="687317AA" w:rsidR="00537B63" w:rsidRDefault="00537B63" w:rsidP="00862580">
      <w:pPr>
        <w:rPr>
          <w:rFonts w:ascii="Arial" w:hAnsi="Arial" w:cs="Arial"/>
          <w:b/>
        </w:rPr>
      </w:pPr>
    </w:p>
    <w:p w14:paraId="225FB664" w14:textId="4CE4E7CE" w:rsidR="00537B63" w:rsidRDefault="00537B63" w:rsidP="00862580">
      <w:pPr>
        <w:rPr>
          <w:rFonts w:ascii="Arial" w:hAnsi="Arial" w:cs="Arial"/>
          <w:b/>
        </w:rPr>
      </w:pPr>
    </w:p>
    <w:p w14:paraId="58A8E6FB" w14:textId="77777777" w:rsidR="00537B63" w:rsidRDefault="00537B63" w:rsidP="00862580">
      <w:pPr>
        <w:rPr>
          <w:rFonts w:ascii="Arial" w:hAnsi="Arial" w:cs="Arial"/>
          <w:b/>
        </w:rPr>
      </w:pPr>
    </w:p>
    <w:p w14:paraId="7CFBA7CC" w14:textId="527B440F" w:rsidR="00862580" w:rsidRPr="006673B4" w:rsidRDefault="00862580" w:rsidP="00862580">
      <w:pPr>
        <w:rPr>
          <w:rFonts w:ascii="Arial" w:hAnsi="Arial" w:cs="Arial"/>
          <w:b/>
        </w:rPr>
      </w:pPr>
      <w:r w:rsidRPr="007A7B2C">
        <w:rPr>
          <w:rFonts w:ascii="Arial" w:hAnsi="Arial" w:cs="Arial"/>
          <w:b/>
        </w:rPr>
        <w:t xml:space="preserve">Question </w:t>
      </w:r>
      <w:r>
        <w:rPr>
          <w:rFonts w:ascii="Arial" w:hAnsi="Arial" w:cs="Arial"/>
          <w:b/>
        </w:rPr>
        <w:t>6</w:t>
      </w:r>
    </w:p>
    <w:p w14:paraId="0FFE25D7" w14:textId="5F9EDA88" w:rsidR="00204C43" w:rsidRDefault="00A603BE" w:rsidP="00204C43">
      <w:pPr>
        <w:pStyle w:val="Default"/>
        <w:ind w:right="-80"/>
        <w:rPr>
          <w:rFonts w:ascii="Arial" w:hAnsi="Arial" w:cs="Arial"/>
        </w:rPr>
      </w:pPr>
      <w:r w:rsidRPr="001F6694">
        <w:rPr>
          <w:rFonts w:ascii="Arial" w:hAnsi="Arial" w:cs="Arial"/>
          <w:b/>
          <w:sz w:val="28"/>
          <w:szCs w:val="28"/>
        </w:rPr>
        <w:t>[</w:t>
      </w:r>
      <w:r w:rsidR="00204C43" w:rsidRPr="00204C43">
        <w:rPr>
          <w:rFonts w:ascii="Arial" w:hAnsi="Arial" w:cs="Arial"/>
        </w:rPr>
        <w:t>A new drug called</w:t>
      </w:r>
      <w:r w:rsidR="00204C43" w:rsidRPr="00204C43">
        <w:rPr>
          <w:rFonts w:ascii="Arial" w:hAnsi="Arial" w:cs="Arial"/>
          <w:lang w:val="en-AU"/>
        </w:rPr>
        <w:t xml:space="preserve"> </w:t>
      </w:r>
      <w:r w:rsidR="00204C43">
        <w:rPr>
          <w:rFonts w:ascii="Arial" w:hAnsi="Arial" w:cs="Arial"/>
          <w:lang w:val="en-AU"/>
        </w:rPr>
        <w:t>‘</w:t>
      </w:r>
      <w:r w:rsidR="00204C43" w:rsidRPr="00204C43">
        <w:rPr>
          <w:rFonts w:ascii="Arial" w:hAnsi="Arial" w:cs="Arial"/>
          <w:lang w:val="en-AU"/>
        </w:rPr>
        <w:t>LowG</w:t>
      </w:r>
      <w:r w:rsidR="00204C43">
        <w:rPr>
          <w:rFonts w:ascii="Arial" w:hAnsi="Arial" w:cs="Arial"/>
          <w:lang w:val="en-AU"/>
        </w:rPr>
        <w:t>’</w:t>
      </w:r>
      <w:r w:rsidR="00204C43" w:rsidRPr="00204C43">
        <w:rPr>
          <w:rFonts w:ascii="Arial" w:hAnsi="Arial" w:cs="Arial"/>
        </w:rPr>
        <w:t>, taken together with any food, reduces the glycemic index (a measure of the impact of the food on blood sugar) by 50%. Annual demand for this new medication can be described by the following table:</w:t>
      </w:r>
      <w:r w:rsidRPr="001F6694">
        <w:rPr>
          <w:rFonts w:ascii="Arial" w:hAnsi="Arial" w:cs="Arial"/>
          <w:b/>
          <w:sz w:val="28"/>
          <w:szCs w:val="28"/>
        </w:rPr>
        <w:t>]</w:t>
      </w:r>
    </w:p>
    <w:p w14:paraId="4C45BFBD" w14:textId="77777777" w:rsidR="00204C43" w:rsidRDefault="00204C43" w:rsidP="00204C43">
      <w:pPr>
        <w:pStyle w:val="Default"/>
        <w:ind w:right="-80"/>
        <w:rPr>
          <w:rFonts w:ascii="Arial" w:hAnsi="Arial" w:cs="Arial"/>
        </w:rPr>
      </w:pPr>
    </w:p>
    <w:tbl>
      <w:tblPr>
        <w:tblW w:w="0" w:type="auto"/>
        <w:tblInd w:w="1306" w:type="dxa"/>
        <w:tblLayout w:type="fixed"/>
        <w:tblCellMar>
          <w:left w:w="30" w:type="dxa"/>
          <w:right w:w="30" w:type="dxa"/>
        </w:tblCellMar>
        <w:tblLook w:val="0000" w:firstRow="0" w:lastRow="0" w:firstColumn="0" w:lastColumn="0" w:noHBand="0" w:noVBand="0"/>
      </w:tblPr>
      <w:tblGrid>
        <w:gridCol w:w="2268"/>
        <w:gridCol w:w="2410"/>
      </w:tblGrid>
      <w:tr w:rsidR="00204C43" w:rsidRPr="00595887" w14:paraId="12A87B57" w14:textId="77777777" w:rsidTr="00545B63">
        <w:trPr>
          <w:trHeight w:val="305"/>
        </w:trPr>
        <w:tc>
          <w:tcPr>
            <w:tcW w:w="2268" w:type="dxa"/>
            <w:tcBorders>
              <w:top w:val="single" w:sz="6" w:space="0" w:color="auto"/>
              <w:left w:val="single" w:sz="6" w:space="0" w:color="auto"/>
              <w:bottom w:val="single" w:sz="6" w:space="0" w:color="auto"/>
              <w:right w:val="single" w:sz="6" w:space="0" w:color="auto"/>
            </w:tcBorders>
          </w:tcPr>
          <w:p w14:paraId="267BA9A2" w14:textId="1675D831" w:rsidR="00204C43" w:rsidRPr="00204C43" w:rsidRDefault="00204C43" w:rsidP="000079DA">
            <w:pPr>
              <w:pStyle w:val="Default"/>
              <w:ind w:right="-80"/>
              <w:rPr>
                <w:rFonts w:ascii="Arial" w:hAnsi="Arial" w:cs="Arial"/>
                <w:lang w:val="en-AU"/>
              </w:rPr>
            </w:pPr>
            <w:r w:rsidRPr="00204C43">
              <w:rPr>
                <w:rFonts w:ascii="Arial" w:hAnsi="Arial" w:cs="Arial"/>
                <w:lang w:val="en-AU"/>
              </w:rPr>
              <w:t>Quantity</w:t>
            </w:r>
            <w:r w:rsidR="000079DA">
              <w:rPr>
                <w:rFonts w:ascii="Arial" w:hAnsi="Arial" w:cs="Arial"/>
                <w:lang w:val="en-AU"/>
              </w:rPr>
              <w:t xml:space="preserve"> </w:t>
            </w:r>
            <w:r w:rsidRPr="00204C43">
              <w:rPr>
                <w:rFonts w:ascii="Arial" w:hAnsi="Arial" w:cs="Arial"/>
                <w:lang w:val="en-AU"/>
              </w:rPr>
              <w:t>(millions</w:t>
            </w:r>
            <w:r w:rsidR="000079DA">
              <w:rPr>
                <w:rFonts w:ascii="Arial" w:hAnsi="Arial" w:cs="Arial"/>
                <w:lang w:val="en-AU"/>
              </w:rPr>
              <w:t xml:space="preserve"> </w:t>
            </w:r>
            <w:r w:rsidRPr="00204C43">
              <w:rPr>
                <w:rFonts w:ascii="Arial" w:hAnsi="Arial" w:cs="Arial"/>
                <w:lang w:val="en-AU"/>
              </w:rPr>
              <w:t>of</w:t>
            </w:r>
            <w:r w:rsidR="000079DA">
              <w:rPr>
                <w:rFonts w:ascii="Arial" w:hAnsi="Arial" w:cs="Arial"/>
                <w:lang w:val="en-AU"/>
              </w:rPr>
              <w:t xml:space="preserve"> </w:t>
            </w:r>
            <w:r w:rsidRPr="00204C43">
              <w:rPr>
                <w:rFonts w:ascii="Arial" w:hAnsi="Arial" w:cs="Arial"/>
                <w:lang w:val="en-AU"/>
              </w:rPr>
              <w:t>milligrams)</w:t>
            </w:r>
          </w:p>
        </w:tc>
        <w:tc>
          <w:tcPr>
            <w:tcW w:w="2410" w:type="dxa"/>
            <w:tcBorders>
              <w:top w:val="single" w:sz="6" w:space="0" w:color="auto"/>
              <w:left w:val="single" w:sz="6" w:space="0" w:color="auto"/>
              <w:bottom w:val="single" w:sz="6" w:space="0" w:color="auto"/>
              <w:right w:val="single" w:sz="6" w:space="0" w:color="auto"/>
            </w:tcBorders>
          </w:tcPr>
          <w:p w14:paraId="71277B0C" w14:textId="77777777" w:rsidR="00204C43" w:rsidRPr="00204C43" w:rsidRDefault="00204C43" w:rsidP="00545B63">
            <w:pPr>
              <w:pStyle w:val="Default"/>
              <w:ind w:left="360" w:right="-80"/>
              <w:jc w:val="both"/>
              <w:rPr>
                <w:rFonts w:ascii="Arial" w:hAnsi="Arial" w:cs="Arial"/>
                <w:lang w:val="en-AU"/>
              </w:rPr>
            </w:pPr>
            <w:r w:rsidRPr="00204C43">
              <w:rPr>
                <w:rFonts w:ascii="Arial" w:hAnsi="Arial" w:cs="Arial"/>
                <w:lang w:val="en-AU"/>
              </w:rPr>
              <w:t>Price ($)</w:t>
            </w:r>
          </w:p>
        </w:tc>
      </w:tr>
      <w:tr w:rsidR="00204C43" w:rsidRPr="00595887" w14:paraId="61CB34CD" w14:textId="77777777" w:rsidTr="00545B63">
        <w:trPr>
          <w:trHeight w:val="305"/>
        </w:trPr>
        <w:tc>
          <w:tcPr>
            <w:tcW w:w="2268" w:type="dxa"/>
            <w:tcBorders>
              <w:top w:val="single" w:sz="6" w:space="0" w:color="auto"/>
              <w:left w:val="single" w:sz="6" w:space="0" w:color="auto"/>
              <w:bottom w:val="single" w:sz="6" w:space="0" w:color="auto"/>
              <w:right w:val="single" w:sz="6" w:space="0" w:color="auto"/>
            </w:tcBorders>
          </w:tcPr>
          <w:p w14:paraId="6490755F" w14:textId="77777777" w:rsidR="00204C43" w:rsidRPr="00204C43" w:rsidRDefault="00204C43" w:rsidP="00545B63">
            <w:pPr>
              <w:pStyle w:val="Default"/>
              <w:ind w:left="360" w:right="-80"/>
              <w:jc w:val="both"/>
              <w:rPr>
                <w:rFonts w:ascii="Arial" w:hAnsi="Arial" w:cs="Arial"/>
                <w:lang w:val="en-AU"/>
              </w:rPr>
            </w:pPr>
            <w:r w:rsidRPr="00204C43">
              <w:rPr>
                <w:rFonts w:ascii="Arial" w:hAnsi="Arial" w:cs="Arial"/>
                <w:lang w:val="en-AU"/>
              </w:rPr>
              <w:t>0</w:t>
            </w:r>
          </w:p>
        </w:tc>
        <w:tc>
          <w:tcPr>
            <w:tcW w:w="2410" w:type="dxa"/>
            <w:tcBorders>
              <w:top w:val="single" w:sz="6" w:space="0" w:color="auto"/>
              <w:left w:val="single" w:sz="6" w:space="0" w:color="auto"/>
              <w:bottom w:val="single" w:sz="6" w:space="0" w:color="auto"/>
              <w:right w:val="single" w:sz="6" w:space="0" w:color="auto"/>
            </w:tcBorders>
          </w:tcPr>
          <w:p w14:paraId="14F3A344" w14:textId="77777777" w:rsidR="00204C43" w:rsidRPr="00204C43" w:rsidRDefault="00204C43" w:rsidP="00545B63">
            <w:pPr>
              <w:pStyle w:val="Default"/>
              <w:ind w:left="360" w:right="-80"/>
              <w:jc w:val="both"/>
              <w:rPr>
                <w:rFonts w:ascii="Arial" w:hAnsi="Arial" w:cs="Arial"/>
                <w:lang w:val="en-AU"/>
              </w:rPr>
            </w:pPr>
            <w:r w:rsidRPr="00204C43">
              <w:rPr>
                <w:rFonts w:ascii="Arial" w:hAnsi="Arial" w:cs="Arial"/>
                <w:lang w:val="en-AU"/>
              </w:rPr>
              <w:t>1000</w:t>
            </w:r>
          </w:p>
        </w:tc>
      </w:tr>
      <w:tr w:rsidR="00204C43" w:rsidRPr="00595887" w14:paraId="633DD8D8" w14:textId="77777777" w:rsidTr="00545B63">
        <w:trPr>
          <w:trHeight w:val="305"/>
        </w:trPr>
        <w:tc>
          <w:tcPr>
            <w:tcW w:w="2268" w:type="dxa"/>
            <w:tcBorders>
              <w:top w:val="single" w:sz="6" w:space="0" w:color="auto"/>
              <w:left w:val="single" w:sz="6" w:space="0" w:color="auto"/>
              <w:bottom w:val="single" w:sz="6" w:space="0" w:color="auto"/>
              <w:right w:val="single" w:sz="6" w:space="0" w:color="auto"/>
            </w:tcBorders>
          </w:tcPr>
          <w:p w14:paraId="4BB59927" w14:textId="77777777" w:rsidR="00204C43" w:rsidRPr="00204C43" w:rsidRDefault="00204C43" w:rsidP="00545B63">
            <w:pPr>
              <w:pStyle w:val="Default"/>
              <w:ind w:left="360" w:right="-80"/>
              <w:jc w:val="both"/>
              <w:rPr>
                <w:rFonts w:ascii="Arial" w:hAnsi="Arial" w:cs="Arial"/>
                <w:lang w:val="en-AU"/>
              </w:rPr>
            </w:pPr>
            <w:r w:rsidRPr="00204C43">
              <w:rPr>
                <w:rFonts w:ascii="Arial" w:hAnsi="Arial" w:cs="Arial"/>
                <w:lang w:val="en-AU"/>
              </w:rPr>
              <w:t>200</w:t>
            </w:r>
          </w:p>
        </w:tc>
        <w:tc>
          <w:tcPr>
            <w:tcW w:w="2410" w:type="dxa"/>
            <w:tcBorders>
              <w:top w:val="single" w:sz="6" w:space="0" w:color="auto"/>
              <w:left w:val="single" w:sz="6" w:space="0" w:color="auto"/>
              <w:bottom w:val="single" w:sz="6" w:space="0" w:color="auto"/>
              <w:right w:val="single" w:sz="6" w:space="0" w:color="auto"/>
            </w:tcBorders>
          </w:tcPr>
          <w:p w14:paraId="10C1509A" w14:textId="77777777" w:rsidR="00204C43" w:rsidRPr="00204C43" w:rsidRDefault="00204C43" w:rsidP="00545B63">
            <w:pPr>
              <w:pStyle w:val="Default"/>
              <w:ind w:left="360" w:right="-80"/>
              <w:jc w:val="both"/>
              <w:rPr>
                <w:rFonts w:ascii="Arial" w:hAnsi="Arial" w:cs="Arial"/>
                <w:lang w:val="en-AU"/>
              </w:rPr>
            </w:pPr>
            <w:r w:rsidRPr="00204C43">
              <w:rPr>
                <w:rFonts w:ascii="Arial" w:hAnsi="Arial" w:cs="Arial"/>
                <w:lang w:val="en-AU"/>
              </w:rPr>
              <w:t>900</w:t>
            </w:r>
          </w:p>
        </w:tc>
      </w:tr>
      <w:tr w:rsidR="00204C43" w:rsidRPr="00595887" w14:paraId="735CC48F" w14:textId="77777777" w:rsidTr="00545B63">
        <w:trPr>
          <w:trHeight w:val="305"/>
        </w:trPr>
        <w:tc>
          <w:tcPr>
            <w:tcW w:w="2268" w:type="dxa"/>
            <w:tcBorders>
              <w:top w:val="single" w:sz="6" w:space="0" w:color="auto"/>
              <w:left w:val="single" w:sz="6" w:space="0" w:color="auto"/>
              <w:bottom w:val="single" w:sz="6" w:space="0" w:color="auto"/>
              <w:right w:val="single" w:sz="6" w:space="0" w:color="auto"/>
            </w:tcBorders>
          </w:tcPr>
          <w:p w14:paraId="56B4B973" w14:textId="77777777" w:rsidR="00204C43" w:rsidRPr="00204C43" w:rsidRDefault="00204C43" w:rsidP="00545B63">
            <w:pPr>
              <w:pStyle w:val="Default"/>
              <w:ind w:left="360" w:right="-80"/>
              <w:jc w:val="both"/>
              <w:rPr>
                <w:rFonts w:ascii="Arial" w:hAnsi="Arial" w:cs="Arial"/>
                <w:lang w:val="en-AU"/>
              </w:rPr>
            </w:pPr>
            <w:r w:rsidRPr="00204C43">
              <w:rPr>
                <w:rFonts w:ascii="Arial" w:hAnsi="Arial" w:cs="Arial"/>
                <w:lang w:val="en-AU"/>
              </w:rPr>
              <w:t>400</w:t>
            </w:r>
          </w:p>
        </w:tc>
        <w:tc>
          <w:tcPr>
            <w:tcW w:w="2410" w:type="dxa"/>
            <w:tcBorders>
              <w:top w:val="single" w:sz="6" w:space="0" w:color="auto"/>
              <w:left w:val="single" w:sz="6" w:space="0" w:color="auto"/>
              <w:bottom w:val="single" w:sz="6" w:space="0" w:color="auto"/>
              <w:right w:val="single" w:sz="6" w:space="0" w:color="auto"/>
            </w:tcBorders>
          </w:tcPr>
          <w:p w14:paraId="6E3B4897" w14:textId="77777777" w:rsidR="00204C43" w:rsidRPr="00204C43" w:rsidRDefault="00204C43" w:rsidP="00545B63">
            <w:pPr>
              <w:pStyle w:val="Default"/>
              <w:ind w:left="360" w:right="-80"/>
              <w:jc w:val="both"/>
              <w:rPr>
                <w:rFonts w:ascii="Arial" w:hAnsi="Arial" w:cs="Arial"/>
                <w:lang w:val="en-AU"/>
              </w:rPr>
            </w:pPr>
            <w:r w:rsidRPr="00204C43">
              <w:rPr>
                <w:rFonts w:ascii="Arial" w:hAnsi="Arial" w:cs="Arial"/>
                <w:lang w:val="en-AU"/>
              </w:rPr>
              <w:t>800</w:t>
            </w:r>
          </w:p>
        </w:tc>
      </w:tr>
      <w:tr w:rsidR="00204C43" w:rsidRPr="00595887" w14:paraId="27D45E7E" w14:textId="77777777" w:rsidTr="00545B63">
        <w:trPr>
          <w:trHeight w:val="305"/>
        </w:trPr>
        <w:tc>
          <w:tcPr>
            <w:tcW w:w="2268" w:type="dxa"/>
            <w:tcBorders>
              <w:top w:val="single" w:sz="6" w:space="0" w:color="auto"/>
              <w:left w:val="single" w:sz="6" w:space="0" w:color="auto"/>
              <w:bottom w:val="single" w:sz="6" w:space="0" w:color="auto"/>
              <w:right w:val="single" w:sz="6" w:space="0" w:color="auto"/>
            </w:tcBorders>
          </w:tcPr>
          <w:p w14:paraId="48ED9DF5" w14:textId="77777777" w:rsidR="00204C43" w:rsidRPr="00204C43" w:rsidRDefault="00204C43" w:rsidP="00545B63">
            <w:pPr>
              <w:pStyle w:val="Default"/>
              <w:ind w:left="360" w:right="-80"/>
              <w:jc w:val="both"/>
              <w:rPr>
                <w:rFonts w:ascii="Arial" w:hAnsi="Arial" w:cs="Arial"/>
                <w:lang w:val="en-AU"/>
              </w:rPr>
            </w:pPr>
            <w:r w:rsidRPr="00204C43">
              <w:rPr>
                <w:rFonts w:ascii="Arial" w:hAnsi="Arial" w:cs="Arial"/>
                <w:lang w:val="en-AU"/>
              </w:rPr>
              <w:t>600</w:t>
            </w:r>
          </w:p>
        </w:tc>
        <w:tc>
          <w:tcPr>
            <w:tcW w:w="2410" w:type="dxa"/>
            <w:tcBorders>
              <w:top w:val="single" w:sz="6" w:space="0" w:color="auto"/>
              <w:left w:val="single" w:sz="6" w:space="0" w:color="auto"/>
              <w:bottom w:val="single" w:sz="6" w:space="0" w:color="auto"/>
              <w:right w:val="single" w:sz="6" w:space="0" w:color="auto"/>
            </w:tcBorders>
          </w:tcPr>
          <w:p w14:paraId="5ED18B28" w14:textId="77777777" w:rsidR="00204C43" w:rsidRPr="00204C43" w:rsidRDefault="00204C43" w:rsidP="00545B63">
            <w:pPr>
              <w:pStyle w:val="Default"/>
              <w:ind w:left="360" w:right="-80"/>
              <w:jc w:val="both"/>
              <w:rPr>
                <w:rFonts w:ascii="Arial" w:hAnsi="Arial" w:cs="Arial"/>
                <w:lang w:val="en-AU"/>
              </w:rPr>
            </w:pPr>
            <w:r w:rsidRPr="00204C43">
              <w:rPr>
                <w:rFonts w:ascii="Arial" w:hAnsi="Arial" w:cs="Arial"/>
                <w:lang w:val="en-AU"/>
              </w:rPr>
              <w:t>700</w:t>
            </w:r>
          </w:p>
        </w:tc>
      </w:tr>
      <w:tr w:rsidR="00204C43" w:rsidRPr="00595887" w14:paraId="3233EBB8" w14:textId="77777777" w:rsidTr="00545B63">
        <w:trPr>
          <w:trHeight w:val="305"/>
        </w:trPr>
        <w:tc>
          <w:tcPr>
            <w:tcW w:w="2268" w:type="dxa"/>
            <w:tcBorders>
              <w:top w:val="single" w:sz="6" w:space="0" w:color="auto"/>
              <w:left w:val="single" w:sz="6" w:space="0" w:color="auto"/>
              <w:bottom w:val="single" w:sz="6" w:space="0" w:color="auto"/>
              <w:right w:val="single" w:sz="6" w:space="0" w:color="auto"/>
            </w:tcBorders>
          </w:tcPr>
          <w:p w14:paraId="1939BCE6" w14:textId="77777777" w:rsidR="00204C43" w:rsidRPr="00204C43" w:rsidRDefault="00204C43" w:rsidP="00545B63">
            <w:pPr>
              <w:pStyle w:val="Default"/>
              <w:ind w:left="360" w:right="-80"/>
              <w:jc w:val="both"/>
              <w:rPr>
                <w:rFonts w:ascii="Arial" w:hAnsi="Arial" w:cs="Arial"/>
                <w:lang w:val="en-AU"/>
              </w:rPr>
            </w:pPr>
            <w:r w:rsidRPr="00204C43">
              <w:rPr>
                <w:rFonts w:ascii="Arial" w:hAnsi="Arial" w:cs="Arial"/>
                <w:lang w:val="en-AU"/>
              </w:rPr>
              <w:t>800</w:t>
            </w:r>
          </w:p>
        </w:tc>
        <w:tc>
          <w:tcPr>
            <w:tcW w:w="2410" w:type="dxa"/>
            <w:tcBorders>
              <w:top w:val="single" w:sz="6" w:space="0" w:color="auto"/>
              <w:left w:val="single" w:sz="6" w:space="0" w:color="auto"/>
              <w:bottom w:val="single" w:sz="6" w:space="0" w:color="auto"/>
              <w:right w:val="single" w:sz="6" w:space="0" w:color="auto"/>
            </w:tcBorders>
          </w:tcPr>
          <w:p w14:paraId="57109513" w14:textId="77777777" w:rsidR="00204C43" w:rsidRPr="00204C43" w:rsidRDefault="00204C43" w:rsidP="00545B63">
            <w:pPr>
              <w:pStyle w:val="Default"/>
              <w:ind w:left="360" w:right="-80"/>
              <w:jc w:val="both"/>
              <w:rPr>
                <w:rFonts w:ascii="Arial" w:hAnsi="Arial" w:cs="Arial"/>
                <w:lang w:val="en-AU"/>
              </w:rPr>
            </w:pPr>
            <w:r w:rsidRPr="00204C43">
              <w:rPr>
                <w:rFonts w:ascii="Arial" w:hAnsi="Arial" w:cs="Arial"/>
                <w:lang w:val="en-AU"/>
              </w:rPr>
              <w:t>600</w:t>
            </w:r>
          </w:p>
        </w:tc>
      </w:tr>
      <w:tr w:rsidR="00204C43" w:rsidRPr="00595887" w14:paraId="5B9B0F32" w14:textId="77777777" w:rsidTr="00545B63">
        <w:trPr>
          <w:trHeight w:val="305"/>
        </w:trPr>
        <w:tc>
          <w:tcPr>
            <w:tcW w:w="2268" w:type="dxa"/>
            <w:tcBorders>
              <w:top w:val="single" w:sz="6" w:space="0" w:color="auto"/>
              <w:left w:val="single" w:sz="6" w:space="0" w:color="auto"/>
              <w:bottom w:val="single" w:sz="6" w:space="0" w:color="auto"/>
              <w:right w:val="single" w:sz="6" w:space="0" w:color="auto"/>
            </w:tcBorders>
          </w:tcPr>
          <w:p w14:paraId="0CE6C850" w14:textId="77777777" w:rsidR="00204C43" w:rsidRPr="00204C43" w:rsidRDefault="00204C43" w:rsidP="00545B63">
            <w:pPr>
              <w:pStyle w:val="Default"/>
              <w:ind w:left="360" w:right="-80"/>
              <w:jc w:val="both"/>
              <w:rPr>
                <w:rFonts w:ascii="Arial" w:hAnsi="Arial" w:cs="Arial"/>
                <w:lang w:val="en-AU"/>
              </w:rPr>
            </w:pPr>
            <w:r w:rsidRPr="00204C43">
              <w:rPr>
                <w:rFonts w:ascii="Arial" w:hAnsi="Arial" w:cs="Arial"/>
                <w:lang w:val="en-AU"/>
              </w:rPr>
              <w:t>1000</w:t>
            </w:r>
          </w:p>
        </w:tc>
        <w:tc>
          <w:tcPr>
            <w:tcW w:w="2410" w:type="dxa"/>
            <w:tcBorders>
              <w:top w:val="single" w:sz="6" w:space="0" w:color="auto"/>
              <w:left w:val="single" w:sz="6" w:space="0" w:color="auto"/>
              <w:bottom w:val="single" w:sz="6" w:space="0" w:color="auto"/>
              <w:right w:val="single" w:sz="6" w:space="0" w:color="auto"/>
            </w:tcBorders>
          </w:tcPr>
          <w:p w14:paraId="0C9F7012" w14:textId="77777777" w:rsidR="00204C43" w:rsidRPr="00204C43" w:rsidRDefault="00204C43" w:rsidP="00545B63">
            <w:pPr>
              <w:pStyle w:val="Default"/>
              <w:ind w:left="360" w:right="-80"/>
              <w:jc w:val="both"/>
              <w:rPr>
                <w:rFonts w:ascii="Arial" w:hAnsi="Arial" w:cs="Arial"/>
                <w:lang w:val="en-AU"/>
              </w:rPr>
            </w:pPr>
            <w:r w:rsidRPr="00204C43">
              <w:rPr>
                <w:rFonts w:ascii="Arial" w:hAnsi="Arial" w:cs="Arial"/>
                <w:lang w:val="en-AU"/>
              </w:rPr>
              <w:t>500</w:t>
            </w:r>
          </w:p>
        </w:tc>
      </w:tr>
      <w:tr w:rsidR="00204C43" w:rsidRPr="00595887" w14:paraId="72934739" w14:textId="77777777" w:rsidTr="00545B63">
        <w:trPr>
          <w:trHeight w:val="305"/>
        </w:trPr>
        <w:tc>
          <w:tcPr>
            <w:tcW w:w="2268" w:type="dxa"/>
            <w:tcBorders>
              <w:top w:val="single" w:sz="6" w:space="0" w:color="auto"/>
              <w:left w:val="single" w:sz="6" w:space="0" w:color="auto"/>
              <w:bottom w:val="single" w:sz="6" w:space="0" w:color="auto"/>
              <w:right w:val="single" w:sz="6" w:space="0" w:color="auto"/>
            </w:tcBorders>
          </w:tcPr>
          <w:p w14:paraId="66A2D4E4" w14:textId="77777777" w:rsidR="00204C43" w:rsidRPr="00204C43" w:rsidRDefault="00204C43" w:rsidP="00545B63">
            <w:pPr>
              <w:pStyle w:val="Default"/>
              <w:ind w:left="360" w:right="-80"/>
              <w:jc w:val="both"/>
              <w:rPr>
                <w:rFonts w:ascii="Arial" w:hAnsi="Arial" w:cs="Arial"/>
                <w:lang w:val="en-AU"/>
              </w:rPr>
            </w:pPr>
            <w:r w:rsidRPr="00204C43">
              <w:rPr>
                <w:rFonts w:ascii="Arial" w:hAnsi="Arial" w:cs="Arial"/>
                <w:lang w:val="en-AU"/>
              </w:rPr>
              <w:t>1200</w:t>
            </w:r>
          </w:p>
        </w:tc>
        <w:tc>
          <w:tcPr>
            <w:tcW w:w="2410" w:type="dxa"/>
            <w:tcBorders>
              <w:top w:val="single" w:sz="6" w:space="0" w:color="auto"/>
              <w:left w:val="single" w:sz="6" w:space="0" w:color="auto"/>
              <w:bottom w:val="single" w:sz="6" w:space="0" w:color="auto"/>
              <w:right w:val="single" w:sz="6" w:space="0" w:color="auto"/>
            </w:tcBorders>
          </w:tcPr>
          <w:p w14:paraId="0FCE25F8" w14:textId="77777777" w:rsidR="00204C43" w:rsidRPr="00204C43" w:rsidRDefault="00204C43" w:rsidP="00545B63">
            <w:pPr>
              <w:pStyle w:val="Default"/>
              <w:ind w:left="360" w:right="-80"/>
              <w:jc w:val="both"/>
              <w:rPr>
                <w:rFonts w:ascii="Arial" w:hAnsi="Arial" w:cs="Arial"/>
                <w:lang w:val="en-AU"/>
              </w:rPr>
            </w:pPr>
            <w:r w:rsidRPr="00204C43">
              <w:rPr>
                <w:rFonts w:ascii="Arial" w:hAnsi="Arial" w:cs="Arial"/>
                <w:lang w:val="en-AU"/>
              </w:rPr>
              <w:t>400</w:t>
            </w:r>
          </w:p>
        </w:tc>
      </w:tr>
      <w:tr w:rsidR="00204C43" w:rsidRPr="00595887" w14:paraId="7F8F2094" w14:textId="77777777" w:rsidTr="00545B63">
        <w:trPr>
          <w:trHeight w:val="305"/>
        </w:trPr>
        <w:tc>
          <w:tcPr>
            <w:tcW w:w="2268" w:type="dxa"/>
            <w:tcBorders>
              <w:top w:val="single" w:sz="6" w:space="0" w:color="auto"/>
              <w:left w:val="single" w:sz="6" w:space="0" w:color="auto"/>
              <w:bottom w:val="single" w:sz="6" w:space="0" w:color="auto"/>
              <w:right w:val="single" w:sz="6" w:space="0" w:color="auto"/>
            </w:tcBorders>
          </w:tcPr>
          <w:p w14:paraId="17205563" w14:textId="77777777" w:rsidR="00204C43" w:rsidRPr="00204C43" w:rsidRDefault="00204C43" w:rsidP="00545B63">
            <w:pPr>
              <w:pStyle w:val="Default"/>
              <w:ind w:left="360" w:right="-80"/>
              <w:jc w:val="both"/>
              <w:rPr>
                <w:rFonts w:ascii="Arial" w:hAnsi="Arial" w:cs="Arial"/>
                <w:lang w:val="en-AU"/>
              </w:rPr>
            </w:pPr>
            <w:r w:rsidRPr="00204C43">
              <w:rPr>
                <w:rFonts w:ascii="Arial" w:hAnsi="Arial" w:cs="Arial"/>
                <w:lang w:val="en-AU"/>
              </w:rPr>
              <w:t>1400</w:t>
            </w:r>
          </w:p>
        </w:tc>
        <w:tc>
          <w:tcPr>
            <w:tcW w:w="2410" w:type="dxa"/>
            <w:tcBorders>
              <w:top w:val="single" w:sz="6" w:space="0" w:color="auto"/>
              <w:left w:val="single" w:sz="6" w:space="0" w:color="auto"/>
              <w:bottom w:val="single" w:sz="6" w:space="0" w:color="auto"/>
              <w:right w:val="single" w:sz="6" w:space="0" w:color="auto"/>
            </w:tcBorders>
          </w:tcPr>
          <w:p w14:paraId="4E787E39" w14:textId="77777777" w:rsidR="00204C43" w:rsidRPr="00204C43" w:rsidRDefault="00204C43" w:rsidP="00545B63">
            <w:pPr>
              <w:pStyle w:val="Default"/>
              <w:ind w:left="360" w:right="-80"/>
              <w:jc w:val="both"/>
              <w:rPr>
                <w:rFonts w:ascii="Arial" w:hAnsi="Arial" w:cs="Arial"/>
                <w:lang w:val="en-AU"/>
              </w:rPr>
            </w:pPr>
            <w:r w:rsidRPr="00204C43">
              <w:rPr>
                <w:rFonts w:ascii="Arial" w:hAnsi="Arial" w:cs="Arial"/>
                <w:lang w:val="en-AU"/>
              </w:rPr>
              <w:t>300</w:t>
            </w:r>
          </w:p>
        </w:tc>
      </w:tr>
      <w:tr w:rsidR="00204C43" w:rsidRPr="00595887" w14:paraId="17F7A53D" w14:textId="77777777" w:rsidTr="00545B63">
        <w:trPr>
          <w:trHeight w:val="305"/>
        </w:trPr>
        <w:tc>
          <w:tcPr>
            <w:tcW w:w="2268" w:type="dxa"/>
            <w:tcBorders>
              <w:top w:val="single" w:sz="6" w:space="0" w:color="auto"/>
              <w:left w:val="single" w:sz="6" w:space="0" w:color="auto"/>
              <w:bottom w:val="single" w:sz="6" w:space="0" w:color="auto"/>
              <w:right w:val="single" w:sz="6" w:space="0" w:color="auto"/>
            </w:tcBorders>
          </w:tcPr>
          <w:p w14:paraId="30E1BFBC" w14:textId="77777777" w:rsidR="00204C43" w:rsidRPr="00204C43" w:rsidRDefault="00204C43" w:rsidP="00545B63">
            <w:pPr>
              <w:pStyle w:val="Default"/>
              <w:ind w:left="360" w:right="-80"/>
              <w:jc w:val="both"/>
              <w:rPr>
                <w:rFonts w:ascii="Arial" w:hAnsi="Arial" w:cs="Arial"/>
                <w:lang w:val="en-AU"/>
              </w:rPr>
            </w:pPr>
            <w:r w:rsidRPr="00204C43">
              <w:rPr>
                <w:rFonts w:ascii="Arial" w:hAnsi="Arial" w:cs="Arial"/>
                <w:lang w:val="en-AU"/>
              </w:rPr>
              <w:t>1600</w:t>
            </w:r>
          </w:p>
        </w:tc>
        <w:tc>
          <w:tcPr>
            <w:tcW w:w="2410" w:type="dxa"/>
            <w:tcBorders>
              <w:top w:val="single" w:sz="6" w:space="0" w:color="auto"/>
              <w:left w:val="single" w:sz="6" w:space="0" w:color="auto"/>
              <w:bottom w:val="single" w:sz="6" w:space="0" w:color="auto"/>
              <w:right w:val="single" w:sz="6" w:space="0" w:color="auto"/>
            </w:tcBorders>
          </w:tcPr>
          <w:p w14:paraId="5F854D69" w14:textId="77777777" w:rsidR="00204C43" w:rsidRPr="00204C43" w:rsidRDefault="00204C43" w:rsidP="00545B63">
            <w:pPr>
              <w:pStyle w:val="Default"/>
              <w:ind w:left="360" w:right="-80"/>
              <w:jc w:val="both"/>
              <w:rPr>
                <w:rFonts w:ascii="Arial" w:hAnsi="Arial" w:cs="Arial"/>
                <w:lang w:val="en-AU"/>
              </w:rPr>
            </w:pPr>
            <w:r w:rsidRPr="00204C43">
              <w:rPr>
                <w:rFonts w:ascii="Arial" w:hAnsi="Arial" w:cs="Arial"/>
                <w:lang w:val="en-AU"/>
              </w:rPr>
              <w:t>200</w:t>
            </w:r>
          </w:p>
        </w:tc>
      </w:tr>
      <w:tr w:rsidR="00204C43" w:rsidRPr="00595887" w14:paraId="32F4F2BF" w14:textId="77777777" w:rsidTr="00545B63">
        <w:trPr>
          <w:trHeight w:val="305"/>
        </w:trPr>
        <w:tc>
          <w:tcPr>
            <w:tcW w:w="2268" w:type="dxa"/>
            <w:tcBorders>
              <w:top w:val="single" w:sz="6" w:space="0" w:color="auto"/>
              <w:left w:val="single" w:sz="6" w:space="0" w:color="auto"/>
              <w:bottom w:val="single" w:sz="6" w:space="0" w:color="auto"/>
              <w:right w:val="single" w:sz="6" w:space="0" w:color="auto"/>
            </w:tcBorders>
          </w:tcPr>
          <w:p w14:paraId="128AE4D0" w14:textId="77777777" w:rsidR="00204C43" w:rsidRPr="00204C43" w:rsidRDefault="00204C43" w:rsidP="00545B63">
            <w:pPr>
              <w:pStyle w:val="Default"/>
              <w:ind w:left="360" w:right="-80"/>
              <w:jc w:val="both"/>
              <w:rPr>
                <w:rFonts w:ascii="Arial" w:hAnsi="Arial" w:cs="Arial"/>
                <w:lang w:val="en-AU"/>
              </w:rPr>
            </w:pPr>
            <w:r w:rsidRPr="00204C43">
              <w:rPr>
                <w:rFonts w:ascii="Arial" w:hAnsi="Arial" w:cs="Arial"/>
                <w:lang w:val="en-AU"/>
              </w:rPr>
              <w:t>1800</w:t>
            </w:r>
          </w:p>
        </w:tc>
        <w:tc>
          <w:tcPr>
            <w:tcW w:w="2410" w:type="dxa"/>
            <w:tcBorders>
              <w:top w:val="single" w:sz="6" w:space="0" w:color="auto"/>
              <w:left w:val="single" w:sz="6" w:space="0" w:color="auto"/>
              <w:bottom w:val="single" w:sz="6" w:space="0" w:color="auto"/>
              <w:right w:val="single" w:sz="6" w:space="0" w:color="auto"/>
            </w:tcBorders>
          </w:tcPr>
          <w:p w14:paraId="7578B642" w14:textId="77777777" w:rsidR="00204C43" w:rsidRPr="00204C43" w:rsidRDefault="00204C43" w:rsidP="00545B63">
            <w:pPr>
              <w:pStyle w:val="Default"/>
              <w:ind w:left="360" w:right="-80"/>
              <w:jc w:val="both"/>
              <w:rPr>
                <w:rFonts w:ascii="Arial" w:hAnsi="Arial" w:cs="Arial"/>
                <w:lang w:val="en-AU"/>
              </w:rPr>
            </w:pPr>
            <w:r w:rsidRPr="00204C43">
              <w:rPr>
                <w:rFonts w:ascii="Arial" w:hAnsi="Arial" w:cs="Arial"/>
                <w:lang w:val="en-AU"/>
              </w:rPr>
              <w:t>100</w:t>
            </w:r>
          </w:p>
        </w:tc>
      </w:tr>
      <w:tr w:rsidR="00204C43" w:rsidRPr="00595887" w14:paraId="7972169E" w14:textId="77777777" w:rsidTr="00545B63">
        <w:trPr>
          <w:trHeight w:val="305"/>
        </w:trPr>
        <w:tc>
          <w:tcPr>
            <w:tcW w:w="2268" w:type="dxa"/>
            <w:tcBorders>
              <w:top w:val="single" w:sz="6" w:space="0" w:color="auto"/>
              <w:left w:val="single" w:sz="6" w:space="0" w:color="auto"/>
              <w:bottom w:val="single" w:sz="6" w:space="0" w:color="auto"/>
              <w:right w:val="single" w:sz="6" w:space="0" w:color="auto"/>
            </w:tcBorders>
          </w:tcPr>
          <w:p w14:paraId="7A114B18" w14:textId="77777777" w:rsidR="00204C43" w:rsidRPr="00204C43" w:rsidRDefault="00204C43" w:rsidP="00545B63">
            <w:pPr>
              <w:pStyle w:val="Default"/>
              <w:ind w:left="360" w:right="-80"/>
              <w:jc w:val="both"/>
              <w:rPr>
                <w:rFonts w:ascii="Arial" w:hAnsi="Arial" w:cs="Arial"/>
                <w:lang w:val="en-AU"/>
              </w:rPr>
            </w:pPr>
            <w:r w:rsidRPr="00204C43">
              <w:rPr>
                <w:rFonts w:ascii="Arial" w:hAnsi="Arial" w:cs="Arial"/>
                <w:lang w:val="en-AU"/>
              </w:rPr>
              <w:t>2000</w:t>
            </w:r>
          </w:p>
        </w:tc>
        <w:tc>
          <w:tcPr>
            <w:tcW w:w="2410" w:type="dxa"/>
            <w:tcBorders>
              <w:top w:val="single" w:sz="6" w:space="0" w:color="auto"/>
              <w:left w:val="single" w:sz="6" w:space="0" w:color="auto"/>
              <w:bottom w:val="single" w:sz="6" w:space="0" w:color="auto"/>
              <w:right w:val="single" w:sz="6" w:space="0" w:color="auto"/>
            </w:tcBorders>
          </w:tcPr>
          <w:p w14:paraId="047AE364" w14:textId="77777777" w:rsidR="00204C43" w:rsidRPr="00204C43" w:rsidRDefault="00204C43" w:rsidP="00545B63">
            <w:pPr>
              <w:pStyle w:val="Default"/>
              <w:ind w:left="360" w:right="-80"/>
              <w:jc w:val="both"/>
              <w:rPr>
                <w:rFonts w:ascii="Arial" w:hAnsi="Arial" w:cs="Arial"/>
                <w:lang w:val="en-AU"/>
              </w:rPr>
            </w:pPr>
            <w:r w:rsidRPr="00204C43">
              <w:rPr>
                <w:rFonts w:ascii="Arial" w:hAnsi="Arial" w:cs="Arial"/>
                <w:lang w:val="en-AU"/>
              </w:rPr>
              <w:t>0</w:t>
            </w:r>
          </w:p>
        </w:tc>
      </w:tr>
    </w:tbl>
    <w:p w14:paraId="0FE45193" w14:textId="451A3E82" w:rsidR="00204C43" w:rsidRDefault="00204C43" w:rsidP="00204C43">
      <w:pPr>
        <w:pStyle w:val="Default"/>
        <w:ind w:right="-80"/>
      </w:pPr>
    </w:p>
    <w:p w14:paraId="1ADCCD5B" w14:textId="77777777" w:rsidR="00204C43" w:rsidRPr="00595887" w:rsidRDefault="00204C43" w:rsidP="00204C43">
      <w:pPr>
        <w:pStyle w:val="Default"/>
        <w:ind w:right="-80"/>
      </w:pPr>
    </w:p>
    <w:p w14:paraId="42EDAB5E" w14:textId="5857CACE" w:rsidR="00204C43" w:rsidRPr="00204C43" w:rsidRDefault="00A603BE" w:rsidP="00414359">
      <w:pPr>
        <w:numPr>
          <w:ilvl w:val="0"/>
          <w:numId w:val="10"/>
        </w:numPr>
        <w:rPr>
          <w:rFonts w:ascii="Arial" w:hAnsi="Arial" w:cs="Arial"/>
          <w:b/>
        </w:rPr>
      </w:pPr>
      <w:r w:rsidRPr="001F6694">
        <w:rPr>
          <w:rFonts w:ascii="Arial" w:hAnsi="Arial" w:cs="Arial"/>
          <w:b/>
          <w:sz w:val="28"/>
          <w:szCs w:val="28"/>
        </w:rPr>
        <w:t>[</w:t>
      </w:r>
      <w:r w:rsidR="00204C43" w:rsidRPr="00204C43">
        <w:rPr>
          <w:rFonts w:ascii="Arial" w:hAnsi="Arial" w:cs="Arial"/>
          <w:bCs/>
        </w:rPr>
        <w:t xml:space="preserve">Rache, a pharmaceutical company, holds the patent on LowG and therefore is the only legal producer of the drug for the next 15 years. </w:t>
      </w:r>
      <w:r w:rsidR="00204C43">
        <w:rPr>
          <w:rFonts w:ascii="Arial" w:hAnsi="Arial" w:cs="Arial"/>
          <w:bCs/>
        </w:rPr>
        <w:t xml:space="preserve">Calculate total revenue (TR) and marginal revenue (MR) for Rache at each price. </w:t>
      </w:r>
      <w:r w:rsidR="00204C43" w:rsidRPr="00A603BE">
        <w:rPr>
          <w:rFonts w:ascii="Arial" w:hAnsi="Arial" w:cs="Arial"/>
          <w:b/>
        </w:rPr>
        <w:t>(2 marks)</w:t>
      </w:r>
      <w:r w:rsidRPr="001F6694">
        <w:rPr>
          <w:rFonts w:ascii="Arial" w:hAnsi="Arial" w:cs="Arial"/>
          <w:b/>
          <w:sz w:val="28"/>
          <w:szCs w:val="28"/>
        </w:rPr>
        <w:t>]</w:t>
      </w:r>
    </w:p>
    <w:p w14:paraId="0458743E" w14:textId="732E6E19" w:rsidR="00204C43" w:rsidRPr="00204C43" w:rsidRDefault="00A603BE" w:rsidP="00414359">
      <w:pPr>
        <w:pStyle w:val="ListParagraph"/>
        <w:numPr>
          <w:ilvl w:val="0"/>
          <w:numId w:val="10"/>
        </w:numPr>
        <w:rPr>
          <w:rFonts w:ascii="Arial" w:hAnsi="Arial" w:cs="Arial"/>
          <w:bCs/>
        </w:rPr>
      </w:pPr>
      <w:r w:rsidRPr="001F6694">
        <w:rPr>
          <w:rFonts w:ascii="Arial" w:hAnsi="Arial" w:cs="Arial"/>
          <w:b/>
          <w:sz w:val="28"/>
          <w:szCs w:val="28"/>
        </w:rPr>
        <w:t>[</w:t>
      </w:r>
      <w:r w:rsidR="00204C43">
        <w:rPr>
          <w:rFonts w:ascii="Arial" w:hAnsi="Arial" w:cs="Arial"/>
          <w:bCs/>
        </w:rPr>
        <w:t>Suppose f</w:t>
      </w:r>
      <w:r w:rsidR="00204C43" w:rsidRPr="00204C43">
        <w:rPr>
          <w:rFonts w:ascii="Arial" w:hAnsi="Arial" w:cs="Arial"/>
          <w:bCs/>
        </w:rPr>
        <w:t>or Rache, production of this drug involves an annual fixed cost of $</w:t>
      </w:r>
      <w:r w:rsidR="00BC408D">
        <w:rPr>
          <w:rFonts w:ascii="Arial" w:hAnsi="Arial" w:cs="Arial"/>
          <w:bCs/>
        </w:rPr>
        <w:t>2</w:t>
      </w:r>
      <w:r w:rsidR="00204C43" w:rsidRPr="00204C43">
        <w:rPr>
          <w:rFonts w:ascii="Arial" w:hAnsi="Arial" w:cs="Arial"/>
          <w:bCs/>
        </w:rPr>
        <w:t xml:space="preserve">00,000 and a </w:t>
      </w:r>
      <w:r w:rsidR="007B06D5">
        <w:rPr>
          <w:rFonts w:ascii="Arial" w:hAnsi="Arial" w:cs="Arial"/>
          <w:bCs/>
        </w:rPr>
        <w:t xml:space="preserve">(constant) </w:t>
      </w:r>
      <w:r w:rsidR="00204C43" w:rsidRPr="00204C43">
        <w:rPr>
          <w:rFonts w:ascii="Arial" w:hAnsi="Arial" w:cs="Arial"/>
          <w:bCs/>
        </w:rPr>
        <w:t>marginal cost of $</w:t>
      </w:r>
      <w:r w:rsidR="009844BE">
        <w:rPr>
          <w:rFonts w:ascii="Arial" w:hAnsi="Arial" w:cs="Arial"/>
          <w:bCs/>
        </w:rPr>
        <w:t>3</w:t>
      </w:r>
      <w:r w:rsidR="00204C43" w:rsidRPr="00204C43">
        <w:rPr>
          <w:rFonts w:ascii="Arial" w:hAnsi="Arial" w:cs="Arial"/>
          <w:bCs/>
        </w:rPr>
        <w:t xml:space="preserve">00 per million milligrams of the drug. Find the </w:t>
      </w:r>
      <w:r w:rsidR="000079DA">
        <w:rPr>
          <w:rFonts w:ascii="Arial" w:hAnsi="Arial" w:cs="Arial"/>
          <w:bCs/>
        </w:rPr>
        <w:t xml:space="preserve">profit maximizing </w:t>
      </w:r>
      <w:r w:rsidR="00204C43" w:rsidRPr="00204C43">
        <w:rPr>
          <w:rFonts w:ascii="Arial" w:hAnsi="Arial" w:cs="Arial"/>
          <w:bCs/>
        </w:rPr>
        <w:t xml:space="preserve">quantity produced and the price </w:t>
      </w:r>
      <w:r w:rsidR="000079DA">
        <w:rPr>
          <w:rFonts w:ascii="Arial" w:hAnsi="Arial" w:cs="Arial"/>
          <w:bCs/>
        </w:rPr>
        <w:t>for Rache</w:t>
      </w:r>
      <w:r w:rsidR="00204C43" w:rsidRPr="00204C43">
        <w:rPr>
          <w:rFonts w:ascii="Arial" w:hAnsi="Arial" w:cs="Arial"/>
          <w:bCs/>
        </w:rPr>
        <w:t xml:space="preserve">. Show how you calculated this equilibrium and demonstrate it graphically. </w:t>
      </w:r>
      <w:r w:rsidR="00204C43" w:rsidRPr="00A603BE">
        <w:rPr>
          <w:rFonts w:ascii="Arial" w:hAnsi="Arial" w:cs="Arial"/>
          <w:b/>
        </w:rPr>
        <w:t>(</w:t>
      </w:r>
      <w:r w:rsidR="00BC408D" w:rsidRPr="00A603BE">
        <w:rPr>
          <w:rFonts w:ascii="Arial" w:hAnsi="Arial" w:cs="Arial"/>
          <w:b/>
        </w:rPr>
        <w:t>5</w:t>
      </w:r>
      <w:r w:rsidR="00204C43" w:rsidRPr="00A603BE">
        <w:rPr>
          <w:rFonts w:ascii="Arial" w:hAnsi="Arial" w:cs="Arial"/>
          <w:b/>
        </w:rPr>
        <w:t xml:space="preserve"> marks)</w:t>
      </w:r>
      <w:r w:rsidRPr="001F6694">
        <w:rPr>
          <w:rFonts w:ascii="Arial" w:hAnsi="Arial" w:cs="Arial"/>
          <w:b/>
          <w:sz w:val="28"/>
          <w:szCs w:val="28"/>
        </w:rPr>
        <w:t>]</w:t>
      </w:r>
    </w:p>
    <w:p w14:paraId="5AA3807C" w14:textId="5EFC06C3" w:rsidR="000079DA" w:rsidRDefault="00A603BE" w:rsidP="00414359">
      <w:pPr>
        <w:pStyle w:val="ListParagraph"/>
        <w:numPr>
          <w:ilvl w:val="0"/>
          <w:numId w:val="10"/>
        </w:numPr>
        <w:rPr>
          <w:rFonts w:ascii="Arial" w:hAnsi="Arial" w:cs="Arial"/>
          <w:bCs/>
        </w:rPr>
      </w:pPr>
      <w:r w:rsidRPr="001F6694">
        <w:rPr>
          <w:rFonts w:ascii="Arial" w:hAnsi="Arial" w:cs="Arial"/>
          <w:b/>
          <w:sz w:val="28"/>
          <w:szCs w:val="28"/>
        </w:rPr>
        <w:t>[</w:t>
      </w:r>
      <w:r w:rsidR="00204C43" w:rsidRPr="00204C43">
        <w:rPr>
          <w:rFonts w:ascii="Arial" w:hAnsi="Arial" w:cs="Arial"/>
          <w:bCs/>
        </w:rPr>
        <w:t xml:space="preserve">Suppose that the cost of seeking a patent is equal to $0.5 million, and that a patent lasts for 15 years. Is it worthwhile for Rache to seek a patent to produce this medication, if </w:t>
      </w:r>
      <w:r w:rsidR="00204C43">
        <w:rPr>
          <w:rFonts w:ascii="Arial" w:hAnsi="Arial" w:cs="Arial"/>
          <w:bCs/>
        </w:rPr>
        <w:t>it</w:t>
      </w:r>
      <w:r w:rsidR="00204C43" w:rsidRPr="00204C43">
        <w:rPr>
          <w:rFonts w:ascii="Arial" w:hAnsi="Arial" w:cs="Arial"/>
          <w:bCs/>
        </w:rPr>
        <w:t xml:space="preserve"> knows its costs and the demand information</w:t>
      </w:r>
      <w:r w:rsidR="00204C43">
        <w:rPr>
          <w:rFonts w:ascii="Arial" w:hAnsi="Arial" w:cs="Arial"/>
          <w:bCs/>
        </w:rPr>
        <w:t xml:space="preserve"> (as provided above) beforehand</w:t>
      </w:r>
      <w:r w:rsidR="00204C43" w:rsidRPr="00204C43">
        <w:rPr>
          <w:rFonts w:ascii="Arial" w:hAnsi="Arial" w:cs="Arial"/>
          <w:bCs/>
        </w:rPr>
        <w:t xml:space="preserve">? </w:t>
      </w:r>
      <w:r w:rsidR="00D82D91">
        <w:rPr>
          <w:rFonts w:ascii="Arial" w:hAnsi="Arial" w:cs="Arial"/>
          <w:bCs/>
        </w:rPr>
        <w:t xml:space="preserve">Assume constant macroeconomic conditions for the next 15 years for simplicity. </w:t>
      </w:r>
      <w:r w:rsidR="00204C43" w:rsidRPr="00204C43">
        <w:rPr>
          <w:rFonts w:ascii="Arial" w:hAnsi="Arial" w:cs="Arial"/>
          <w:bCs/>
        </w:rPr>
        <w:t xml:space="preserve">Explain your answer. </w:t>
      </w:r>
      <w:r w:rsidR="00BC408D" w:rsidRPr="00A603BE">
        <w:rPr>
          <w:rFonts w:ascii="Arial" w:hAnsi="Arial" w:cs="Arial"/>
          <w:b/>
        </w:rPr>
        <w:t>(3 marks)</w:t>
      </w:r>
      <w:r w:rsidRPr="001F6694">
        <w:rPr>
          <w:rFonts w:ascii="Arial" w:hAnsi="Arial" w:cs="Arial"/>
          <w:b/>
          <w:sz w:val="28"/>
          <w:szCs w:val="28"/>
        </w:rPr>
        <w:t>]</w:t>
      </w:r>
    </w:p>
    <w:p w14:paraId="265ABABA" w14:textId="77777777" w:rsidR="00537B63" w:rsidRPr="00C35CCD" w:rsidRDefault="00537B63" w:rsidP="00537B63">
      <w:pPr>
        <w:rPr>
          <w:rFonts w:ascii="Arial" w:hAnsi="Arial" w:cs="Arial"/>
          <w:b/>
          <w:bCs/>
        </w:rPr>
      </w:pPr>
      <w:r w:rsidRPr="00C35CCD">
        <w:rPr>
          <w:rFonts w:ascii="Arial" w:hAnsi="Arial" w:cs="Arial"/>
          <w:b/>
          <w:bCs/>
        </w:rPr>
        <w:t>Answer</w:t>
      </w:r>
    </w:p>
    <w:p w14:paraId="5179218D" w14:textId="39630244" w:rsidR="00C775B6" w:rsidRDefault="00C775B6" w:rsidP="00BD5187">
      <w:pPr>
        <w:jc w:val="center"/>
        <w:rPr>
          <w:rFonts w:ascii="Arial" w:hAnsi="Arial" w:cs="Arial"/>
        </w:rPr>
      </w:pPr>
    </w:p>
    <w:sectPr w:rsidR="00C775B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FCD72" w14:textId="77777777" w:rsidR="004605D6" w:rsidRDefault="004605D6" w:rsidP="00923929">
      <w:pPr>
        <w:spacing w:after="0" w:line="240" w:lineRule="auto"/>
      </w:pPr>
      <w:r>
        <w:separator/>
      </w:r>
    </w:p>
  </w:endnote>
  <w:endnote w:type="continuationSeparator" w:id="0">
    <w:p w14:paraId="441ADF1A" w14:textId="77777777" w:rsidR="004605D6" w:rsidRDefault="004605D6" w:rsidP="00923929">
      <w:pPr>
        <w:spacing w:after="0" w:line="240" w:lineRule="auto"/>
      </w:pPr>
      <w:r>
        <w:continuationSeparator/>
      </w:r>
    </w:p>
  </w:endnote>
  <w:endnote w:type="continuationNotice" w:id="1">
    <w:p w14:paraId="1CB0A2CA" w14:textId="77777777" w:rsidR="004605D6" w:rsidRDefault="004605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Leelawadee UI">
    <w:panose1 w:val="020B0502040204020203"/>
    <w:charset w:val="00"/>
    <w:family w:val="swiss"/>
    <w:pitch w:val="variable"/>
    <w:sig w:usb0="A3000003" w:usb1="00000000" w:usb2="00010000" w:usb3="00000000" w:csb0="000101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96464"/>
      <w:docPartObj>
        <w:docPartGallery w:val="Page Numbers (Bottom of Page)"/>
        <w:docPartUnique/>
      </w:docPartObj>
    </w:sdtPr>
    <w:sdtEndPr/>
    <w:sdtContent>
      <w:sdt>
        <w:sdtPr>
          <w:id w:val="-1705238520"/>
          <w:docPartObj>
            <w:docPartGallery w:val="Page Numbers (Top of Page)"/>
            <w:docPartUnique/>
          </w:docPartObj>
        </w:sdtPr>
        <w:sdtEndPr>
          <w:rPr>
            <w:rFonts w:ascii="Arial" w:hAnsi="Arial" w:cs="Arial"/>
          </w:rPr>
        </w:sdtEndPr>
        <w:sdtContent>
          <w:p w14:paraId="1391AAE7" w14:textId="77777777" w:rsidR="00545B63" w:rsidRDefault="00545B63">
            <w:pPr>
              <w:pStyle w:val="Footer"/>
            </w:pPr>
          </w:p>
          <w:p w14:paraId="7A113147" w14:textId="3CD11059" w:rsidR="00545B63" w:rsidRPr="00993D47" w:rsidRDefault="004605D6" w:rsidP="00993D47">
            <w:pPr>
              <w:pStyle w:val="Footer"/>
              <w:jc w:val="center"/>
              <w:rPr>
                <w:rFonts w:ascii="Arial" w:hAnsi="Arial" w:cs="Arial"/>
                <w:bCs/>
                <w:noProof/>
                <w:sz w:val="24"/>
                <w:szCs w:val="24"/>
              </w:rPr>
            </w:pPr>
            <w:sdt>
              <w:sdtPr>
                <w:rPr>
                  <w:rFonts w:ascii="Arial" w:hAnsi="Arial" w:cs="Arial"/>
                  <w:bCs/>
                  <w:sz w:val="24"/>
                  <w:szCs w:val="24"/>
                </w:rPr>
                <w:id w:val="-1554776482"/>
                <w:docPartObj>
                  <w:docPartGallery w:val="Page Numbers (Bottom of Page)"/>
                  <w:docPartUnique/>
                </w:docPartObj>
              </w:sdtPr>
              <w:sdtEndPr>
                <w:rPr>
                  <w:noProof/>
                </w:rPr>
              </w:sdtEndPr>
              <w:sdtContent>
                <w:r w:rsidR="00545B63">
                  <w:rPr>
                    <w:rFonts w:ascii="Arial" w:hAnsi="Arial" w:cs="Arial"/>
                    <w:bCs/>
                  </w:rPr>
                  <w:t>Assignment 3, ECON1020, Semester 1, 2022</w:t>
                </w:r>
              </w:sdtContent>
            </w:sdt>
            <w:r w:rsidR="00545B63">
              <w:rPr>
                <w:rFonts w:ascii="Arial" w:hAnsi="Arial" w:cs="Arial"/>
                <w:bCs/>
                <w:noProof/>
                <w:sz w:val="24"/>
                <w:szCs w:val="24"/>
              </w:rPr>
              <w:t xml:space="preserve">                    </w:t>
            </w:r>
            <w:r w:rsidR="00545B63" w:rsidRPr="008950B4">
              <w:rPr>
                <w:rFonts w:ascii="Arial" w:hAnsi="Arial" w:cs="Arial"/>
              </w:rPr>
              <w:t xml:space="preserve">Page </w:t>
            </w:r>
            <w:r w:rsidR="00545B63" w:rsidRPr="008950B4">
              <w:rPr>
                <w:rFonts w:ascii="Arial" w:hAnsi="Arial" w:cs="Arial"/>
                <w:b/>
                <w:bCs/>
                <w:sz w:val="24"/>
                <w:szCs w:val="24"/>
              </w:rPr>
              <w:fldChar w:fldCharType="begin"/>
            </w:r>
            <w:r w:rsidR="00545B63" w:rsidRPr="008950B4">
              <w:rPr>
                <w:rFonts w:ascii="Arial" w:hAnsi="Arial" w:cs="Arial"/>
                <w:b/>
                <w:bCs/>
              </w:rPr>
              <w:instrText xml:space="preserve"> PAGE </w:instrText>
            </w:r>
            <w:r w:rsidR="00545B63" w:rsidRPr="008950B4">
              <w:rPr>
                <w:rFonts w:ascii="Arial" w:hAnsi="Arial" w:cs="Arial"/>
                <w:b/>
                <w:bCs/>
                <w:sz w:val="24"/>
                <w:szCs w:val="24"/>
              </w:rPr>
              <w:fldChar w:fldCharType="separate"/>
            </w:r>
            <w:r w:rsidR="0010410D">
              <w:rPr>
                <w:rFonts w:ascii="Arial" w:hAnsi="Arial" w:cs="Arial"/>
                <w:b/>
                <w:bCs/>
                <w:noProof/>
              </w:rPr>
              <w:t>6</w:t>
            </w:r>
            <w:r w:rsidR="00545B63" w:rsidRPr="008950B4">
              <w:rPr>
                <w:rFonts w:ascii="Arial" w:hAnsi="Arial" w:cs="Arial"/>
                <w:b/>
                <w:bCs/>
                <w:sz w:val="24"/>
                <w:szCs w:val="24"/>
              </w:rPr>
              <w:fldChar w:fldCharType="end"/>
            </w:r>
            <w:r w:rsidR="00545B63" w:rsidRPr="008950B4">
              <w:rPr>
                <w:rFonts w:ascii="Arial" w:hAnsi="Arial" w:cs="Arial"/>
              </w:rPr>
              <w:t xml:space="preserve"> of </w:t>
            </w:r>
            <w:r w:rsidR="00545B63" w:rsidRPr="008950B4">
              <w:rPr>
                <w:rFonts w:ascii="Arial" w:hAnsi="Arial" w:cs="Arial"/>
                <w:b/>
                <w:bCs/>
                <w:sz w:val="24"/>
                <w:szCs w:val="24"/>
              </w:rPr>
              <w:fldChar w:fldCharType="begin"/>
            </w:r>
            <w:r w:rsidR="00545B63" w:rsidRPr="008950B4">
              <w:rPr>
                <w:rFonts w:ascii="Arial" w:hAnsi="Arial" w:cs="Arial"/>
                <w:b/>
                <w:bCs/>
              </w:rPr>
              <w:instrText xml:space="preserve"> NUMPAGES  </w:instrText>
            </w:r>
            <w:r w:rsidR="00545B63" w:rsidRPr="008950B4">
              <w:rPr>
                <w:rFonts w:ascii="Arial" w:hAnsi="Arial" w:cs="Arial"/>
                <w:b/>
                <w:bCs/>
                <w:sz w:val="24"/>
                <w:szCs w:val="24"/>
              </w:rPr>
              <w:fldChar w:fldCharType="separate"/>
            </w:r>
            <w:r w:rsidR="0010410D">
              <w:rPr>
                <w:rFonts w:ascii="Arial" w:hAnsi="Arial" w:cs="Arial"/>
                <w:b/>
                <w:bCs/>
                <w:noProof/>
              </w:rPr>
              <w:t>7</w:t>
            </w:r>
            <w:r w:rsidR="00545B63" w:rsidRPr="008950B4">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123CC" w14:textId="77777777" w:rsidR="004605D6" w:rsidRDefault="004605D6" w:rsidP="00923929">
      <w:pPr>
        <w:spacing w:after="0" w:line="240" w:lineRule="auto"/>
      </w:pPr>
      <w:r>
        <w:separator/>
      </w:r>
    </w:p>
  </w:footnote>
  <w:footnote w:type="continuationSeparator" w:id="0">
    <w:p w14:paraId="46471A8C" w14:textId="77777777" w:rsidR="004605D6" w:rsidRDefault="004605D6" w:rsidP="00923929">
      <w:pPr>
        <w:spacing w:after="0" w:line="240" w:lineRule="auto"/>
      </w:pPr>
      <w:r>
        <w:continuationSeparator/>
      </w:r>
    </w:p>
  </w:footnote>
  <w:footnote w:type="continuationNotice" w:id="1">
    <w:p w14:paraId="102B18F7" w14:textId="77777777" w:rsidR="004605D6" w:rsidRDefault="004605D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31E35" w14:textId="650407FB" w:rsidR="00545B63" w:rsidRDefault="00545B63">
    <w:pPr>
      <w:spacing w:line="264" w:lineRule="auto"/>
    </w:pPr>
    <w:r>
      <w:rPr>
        <w:noProof/>
        <w:color w:val="000000"/>
        <w:lang w:val="en-GB" w:eastAsia="en-GB"/>
      </w:rPr>
      <mc:AlternateContent>
        <mc:Choice Requires="wps">
          <w:drawing>
            <wp:anchor distT="0" distB="0" distL="114300" distR="114300" simplePos="0" relativeHeight="251658241" behindDoc="0" locked="0" layoutInCell="0" allowOverlap="1" wp14:anchorId="66B317C0" wp14:editId="5A5852EB">
              <wp:simplePos x="0" y="0"/>
              <wp:positionH relativeFrom="page">
                <wp:posOffset>0</wp:posOffset>
              </wp:positionH>
              <wp:positionV relativeFrom="page">
                <wp:posOffset>190500</wp:posOffset>
              </wp:positionV>
              <wp:extent cx="7560310" cy="273050"/>
              <wp:effectExtent l="0" t="0" r="0" b="12700"/>
              <wp:wrapNone/>
              <wp:docPr id="3" name="MSIPCMfaca419c98954d78c78b16f6" descr="{&quot;HashCode&quot;:161074613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40387A" w14:textId="2B6F30CD" w:rsidR="00545B63" w:rsidRPr="00F6544F" w:rsidRDefault="00545B63" w:rsidP="00F6544F">
                          <w:pPr>
                            <w:spacing w:after="0"/>
                            <w:jc w:val="center"/>
                            <w:rPr>
                              <w:rFonts w:ascii="Calibri" w:hAnsi="Calibri" w:cs="Calibri"/>
                              <w:color w:val="EEDC00"/>
                              <w:sz w:val="24"/>
                            </w:rPr>
                          </w:pPr>
                          <w:r w:rsidRPr="00F6544F">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B317C0" id="_x0000_t202" coordsize="21600,21600" o:spt="202" path="m,l,21600r21600,l21600,xe">
              <v:stroke joinstyle="miter"/>
              <v:path gradientshapeok="t" o:connecttype="rect"/>
            </v:shapetype>
            <v:shape id="MSIPCMfaca419c98954d78c78b16f6" o:spid="_x0000_s1026" type="#_x0000_t202" alt="{&quot;HashCode&quot;:1610746136,&quot;Height&quot;:841.0,&quot;Width&quot;:595.0,&quot;Placement&quot;:&quot;Header&quot;,&quot;Index&quot;:&quot;Primary&quot;,&quot;Section&quot;:1,&quot;Top&quot;:0.0,&quot;Left&quot;:0.0}" style="position:absolute;margin-left:0;margin-top:1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" o:allowincell="f" filled="f" stroked="f" strokeweight=".5pt">
              <v:textbox inset=",0,,0">
                <w:txbxContent>
                  <w:p w14:paraId="5440387A" w14:textId="2B6F30CD" w:rsidR="00545B63" w:rsidRPr="00F6544F" w:rsidRDefault="00545B63" w:rsidP="00F6544F">
                    <w:pPr>
                      <w:spacing w:after="0"/>
                      <w:jc w:val="center"/>
                      <w:rPr>
                        <w:rFonts w:ascii="Calibri" w:hAnsi="Calibri" w:cs="Calibri"/>
                        <w:color w:val="EEDC00"/>
                        <w:sz w:val="24"/>
                      </w:rPr>
                    </w:pPr>
                    <w:r w:rsidRPr="00F6544F">
                      <w:rPr>
                        <w:rFonts w:ascii="Calibri" w:hAnsi="Calibri" w:cs="Calibri"/>
                        <w:color w:val="EEDC00"/>
                        <w:sz w:val="24"/>
                      </w:rPr>
                      <w:t>RMIT Classification: Trusted</w:t>
                    </w:r>
                  </w:p>
                </w:txbxContent>
              </v:textbox>
              <w10:wrap anchorx="page" anchory="page"/>
            </v:shape>
          </w:pict>
        </mc:Fallback>
      </mc:AlternateContent>
    </w:r>
    <w:r>
      <w:rPr>
        <w:noProof/>
        <w:color w:val="000000"/>
        <w:lang w:val="en-GB" w:eastAsia="en-GB"/>
      </w:rPr>
      <mc:AlternateContent>
        <mc:Choice Requires="wps">
          <w:drawing>
            <wp:anchor distT="0" distB="0" distL="114300" distR="114300" simplePos="0" relativeHeight="251658240" behindDoc="0" locked="0" layoutInCell="1" allowOverlap="1" wp14:anchorId="3B878CBD" wp14:editId="5A2F09EC">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D1D103" id="Rectangle 222" o:spid="_x0000_s1026" style="position:absolute;margin-left:0;margin-top:0;width:580.8pt;height:752.4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p w14:paraId="0DDACCD2" w14:textId="77777777" w:rsidR="00545B63" w:rsidRDefault="00545B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36908"/>
    <w:multiLevelType w:val="hybridMultilevel"/>
    <w:tmpl w:val="4A10CDA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86B4C5C"/>
    <w:multiLevelType w:val="hybridMultilevel"/>
    <w:tmpl w:val="B73E4FE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78448D"/>
    <w:multiLevelType w:val="hybridMultilevel"/>
    <w:tmpl w:val="4126AE00"/>
    <w:lvl w:ilvl="0" w:tplc="CDBA043E">
      <w:start w:val="1"/>
      <w:numFmt w:val="lowerLetter"/>
      <w:lvlText w:val="%1)"/>
      <w:lvlJc w:val="left"/>
      <w:pPr>
        <w:ind w:left="357" w:firstLine="3"/>
      </w:pPr>
      <w:rPr>
        <w:rFonts w:hint="default"/>
      </w:rPr>
    </w:lvl>
    <w:lvl w:ilvl="1" w:tplc="0C090019" w:tentative="1">
      <w:start w:val="1"/>
      <w:numFmt w:val="lowerLetter"/>
      <w:lvlText w:val="%2."/>
      <w:lvlJc w:val="left"/>
      <w:pPr>
        <w:ind w:left="2083" w:hanging="360"/>
      </w:pPr>
    </w:lvl>
    <w:lvl w:ilvl="2" w:tplc="0C09001B" w:tentative="1">
      <w:start w:val="1"/>
      <w:numFmt w:val="lowerRoman"/>
      <w:lvlText w:val="%3."/>
      <w:lvlJc w:val="right"/>
      <w:pPr>
        <w:ind w:left="2803" w:hanging="180"/>
      </w:pPr>
    </w:lvl>
    <w:lvl w:ilvl="3" w:tplc="0C09000F" w:tentative="1">
      <w:start w:val="1"/>
      <w:numFmt w:val="decimal"/>
      <w:lvlText w:val="%4."/>
      <w:lvlJc w:val="left"/>
      <w:pPr>
        <w:ind w:left="3523" w:hanging="360"/>
      </w:pPr>
    </w:lvl>
    <w:lvl w:ilvl="4" w:tplc="0C090019" w:tentative="1">
      <w:start w:val="1"/>
      <w:numFmt w:val="lowerLetter"/>
      <w:lvlText w:val="%5."/>
      <w:lvlJc w:val="left"/>
      <w:pPr>
        <w:ind w:left="4243" w:hanging="360"/>
      </w:pPr>
    </w:lvl>
    <w:lvl w:ilvl="5" w:tplc="0C09001B" w:tentative="1">
      <w:start w:val="1"/>
      <w:numFmt w:val="lowerRoman"/>
      <w:lvlText w:val="%6."/>
      <w:lvlJc w:val="right"/>
      <w:pPr>
        <w:ind w:left="4963" w:hanging="180"/>
      </w:pPr>
    </w:lvl>
    <w:lvl w:ilvl="6" w:tplc="0C09000F" w:tentative="1">
      <w:start w:val="1"/>
      <w:numFmt w:val="decimal"/>
      <w:lvlText w:val="%7."/>
      <w:lvlJc w:val="left"/>
      <w:pPr>
        <w:ind w:left="5683" w:hanging="360"/>
      </w:pPr>
    </w:lvl>
    <w:lvl w:ilvl="7" w:tplc="0C090019" w:tentative="1">
      <w:start w:val="1"/>
      <w:numFmt w:val="lowerLetter"/>
      <w:lvlText w:val="%8."/>
      <w:lvlJc w:val="left"/>
      <w:pPr>
        <w:ind w:left="6403" w:hanging="360"/>
      </w:pPr>
    </w:lvl>
    <w:lvl w:ilvl="8" w:tplc="0C09001B" w:tentative="1">
      <w:start w:val="1"/>
      <w:numFmt w:val="lowerRoman"/>
      <w:lvlText w:val="%9."/>
      <w:lvlJc w:val="right"/>
      <w:pPr>
        <w:ind w:left="7123" w:hanging="180"/>
      </w:pPr>
    </w:lvl>
  </w:abstractNum>
  <w:abstractNum w:abstractNumId="3">
    <w:nsid w:val="30543359"/>
    <w:multiLevelType w:val="hybridMultilevel"/>
    <w:tmpl w:val="1CAC66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792243C"/>
    <w:multiLevelType w:val="hybridMultilevel"/>
    <w:tmpl w:val="B9D6C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D2F7B78"/>
    <w:multiLevelType w:val="hybridMultilevel"/>
    <w:tmpl w:val="859086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64B7B6C"/>
    <w:multiLevelType w:val="hybridMultilevel"/>
    <w:tmpl w:val="6A4E9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DBA0F37"/>
    <w:multiLevelType w:val="hybridMultilevel"/>
    <w:tmpl w:val="D9E23976"/>
    <w:lvl w:ilvl="0" w:tplc="04090019">
      <w:start w:val="1"/>
      <w:numFmt w:val="lowerLetter"/>
      <w:lvlText w:val="%1."/>
      <w:lvlJc w:val="left"/>
      <w:pPr>
        <w:ind w:left="720" w:hanging="360"/>
      </w:pPr>
    </w:lvl>
    <w:lvl w:ilvl="1" w:tplc="D848F00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C36AB9"/>
    <w:multiLevelType w:val="hybridMultilevel"/>
    <w:tmpl w:val="20C46A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06D047D"/>
    <w:multiLevelType w:val="hybridMultilevel"/>
    <w:tmpl w:val="BAA03B80"/>
    <w:lvl w:ilvl="0" w:tplc="EEEED30C">
      <w:start w:val="1"/>
      <w:numFmt w:val="lowerLetter"/>
      <w:lvlText w:val="%1)"/>
      <w:lvlJc w:val="left"/>
      <w:pPr>
        <w:tabs>
          <w:tab w:val="num" w:pos="720"/>
        </w:tabs>
        <w:ind w:left="720" w:hanging="360"/>
      </w:pPr>
    </w:lvl>
    <w:lvl w:ilvl="1" w:tplc="0222372C" w:tentative="1">
      <w:start w:val="1"/>
      <w:numFmt w:val="lowerLetter"/>
      <w:lvlText w:val="%2)"/>
      <w:lvlJc w:val="left"/>
      <w:pPr>
        <w:tabs>
          <w:tab w:val="num" w:pos="1440"/>
        </w:tabs>
        <w:ind w:left="1440" w:hanging="360"/>
      </w:pPr>
    </w:lvl>
    <w:lvl w:ilvl="2" w:tplc="16F4EDB8" w:tentative="1">
      <w:start w:val="1"/>
      <w:numFmt w:val="lowerLetter"/>
      <w:lvlText w:val="%3)"/>
      <w:lvlJc w:val="left"/>
      <w:pPr>
        <w:tabs>
          <w:tab w:val="num" w:pos="2160"/>
        </w:tabs>
        <w:ind w:left="2160" w:hanging="360"/>
      </w:pPr>
    </w:lvl>
    <w:lvl w:ilvl="3" w:tplc="2DF2E5D2" w:tentative="1">
      <w:start w:val="1"/>
      <w:numFmt w:val="lowerLetter"/>
      <w:lvlText w:val="%4)"/>
      <w:lvlJc w:val="left"/>
      <w:pPr>
        <w:tabs>
          <w:tab w:val="num" w:pos="2880"/>
        </w:tabs>
        <w:ind w:left="2880" w:hanging="360"/>
      </w:pPr>
    </w:lvl>
    <w:lvl w:ilvl="4" w:tplc="67325F7C" w:tentative="1">
      <w:start w:val="1"/>
      <w:numFmt w:val="lowerLetter"/>
      <w:lvlText w:val="%5)"/>
      <w:lvlJc w:val="left"/>
      <w:pPr>
        <w:tabs>
          <w:tab w:val="num" w:pos="3600"/>
        </w:tabs>
        <w:ind w:left="3600" w:hanging="360"/>
      </w:pPr>
    </w:lvl>
    <w:lvl w:ilvl="5" w:tplc="799CFB48" w:tentative="1">
      <w:start w:val="1"/>
      <w:numFmt w:val="lowerLetter"/>
      <w:lvlText w:val="%6)"/>
      <w:lvlJc w:val="left"/>
      <w:pPr>
        <w:tabs>
          <w:tab w:val="num" w:pos="4320"/>
        </w:tabs>
        <w:ind w:left="4320" w:hanging="360"/>
      </w:pPr>
    </w:lvl>
    <w:lvl w:ilvl="6" w:tplc="A3AA3C40" w:tentative="1">
      <w:start w:val="1"/>
      <w:numFmt w:val="lowerLetter"/>
      <w:lvlText w:val="%7)"/>
      <w:lvlJc w:val="left"/>
      <w:pPr>
        <w:tabs>
          <w:tab w:val="num" w:pos="5040"/>
        </w:tabs>
        <w:ind w:left="5040" w:hanging="360"/>
      </w:pPr>
    </w:lvl>
    <w:lvl w:ilvl="7" w:tplc="AB8222D8" w:tentative="1">
      <w:start w:val="1"/>
      <w:numFmt w:val="lowerLetter"/>
      <w:lvlText w:val="%8)"/>
      <w:lvlJc w:val="left"/>
      <w:pPr>
        <w:tabs>
          <w:tab w:val="num" w:pos="5760"/>
        </w:tabs>
        <w:ind w:left="5760" w:hanging="360"/>
      </w:pPr>
    </w:lvl>
    <w:lvl w:ilvl="8" w:tplc="FB7E9BFE" w:tentative="1">
      <w:start w:val="1"/>
      <w:numFmt w:val="lowerLetter"/>
      <w:lvlText w:val="%9)"/>
      <w:lvlJc w:val="left"/>
      <w:pPr>
        <w:tabs>
          <w:tab w:val="num" w:pos="6480"/>
        </w:tabs>
        <w:ind w:left="6480" w:hanging="360"/>
      </w:pPr>
    </w:lvl>
  </w:abstractNum>
  <w:abstractNum w:abstractNumId="10">
    <w:nsid w:val="67487CC3"/>
    <w:multiLevelType w:val="hybridMultilevel"/>
    <w:tmpl w:val="277C2C08"/>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nsid w:val="6ADF3A05"/>
    <w:multiLevelType w:val="hybridMultilevel"/>
    <w:tmpl w:val="32320A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AF20B70"/>
    <w:multiLevelType w:val="hybridMultilevel"/>
    <w:tmpl w:val="F2B23D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F430C1A"/>
    <w:multiLevelType w:val="hybridMultilevel"/>
    <w:tmpl w:val="E8CC5C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8"/>
  </w:num>
  <w:num w:numId="8">
    <w:abstractNumId w:val="13"/>
  </w:num>
  <w:num w:numId="9">
    <w:abstractNumId w:val="7"/>
  </w:num>
  <w:num w:numId="10">
    <w:abstractNumId w:val="9"/>
  </w:num>
  <w:num w:numId="11">
    <w:abstractNumId w:val="10"/>
  </w:num>
  <w:num w:numId="12">
    <w:abstractNumId w:val="12"/>
  </w:num>
  <w:num w:numId="13">
    <w:abstractNumId w:val="2"/>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29"/>
    <w:rsid w:val="000014DE"/>
    <w:rsid w:val="0000417D"/>
    <w:rsid w:val="0000507A"/>
    <w:rsid w:val="000079DA"/>
    <w:rsid w:val="00025146"/>
    <w:rsid w:val="00041C2A"/>
    <w:rsid w:val="00043688"/>
    <w:rsid w:val="00055166"/>
    <w:rsid w:val="00060452"/>
    <w:rsid w:val="00065380"/>
    <w:rsid w:val="00070E31"/>
    <w:rsid w:val="0007246E"/>
    <w:rsid w:val="00085209"/>
    <w:rsid w:val="00086773"/>
    <w:rsid w:val="0009671E"/>
    <w:rsid w:val="00096926"/>
    <w:rsid w:val="00096E81"/>
    <w:rsid w:val="000A1E9E"/>
    <w:rsid w:val="000A1EB1"/>
    <w:rsid w:val="000B7E84"/>
    <w:rsid w:val="000C5C17"/>
    <w:rsid w:val="000C69A1"/>
    <w:rsid w:val="000D01AC"/>
    <w:rsid w:val="000D3A64"/>
    <w:rsid w:val="000D42D8"/>
    <w:rsid w:val="000D5418"/>
    <w:rsid w:val="000E1135"/>
    <w:rsid w:val="000F1F8C"/>
    <w:rsid w:val="000F375F"/>
    <w:rsid w:val="0010410D"/>
    <w:rsid w:val="00110A89"/>
    <w:rsid w:val="00126399"/>
    <w:rsid w:val="001271AF"/>
    <w:rsid w:val="00134D8B"/>
    <w:rsid w:val="00136DC6"/>
    <w:rsid w:val="0013779D"/>
    <w:rsid w:val="00141FCC"/>
    <w:rsid w:val="00144017"/>
    <w:rsid w:val="001461FD"/>
    <w:rsid w:val="00147921"/>
    <w:rsid w:val="00147F33"/>
    <w:rsid w:val="001528E2"/>
    <w:rsid w:val="00152C51"/>
    <w:rsid w:val="00155D04"/>
    <w:rsid w:val="00160B7B"/>
    <w:rsid w:val="00164205"/>
    <w:rsid w:val="001674DF"/>
    <w:rsid w:val="0019362A"/>
    <w:rsid w:val="001A5459"/>
    <w:rsid w:val="001A7134"/>
    <w:rsid w:val="001A736F"/>
    <w:rsid w:val="001B5269"/>
    <w:rsid w:val="001D2BAE"/>
    <w:rsid w:val="001E56AD"/>
    <w:rsid w:val="001E7555"/>
    <w:rsid w:val="001E7AA2"/>
    <w:rsid w:val="001F44E2"/>
    <w:rsid w:val="001F6694"/>
    <w:rsid w:val="00203584"/>
    <w:rsid w:val="00204C43"/>
    <w:rsid w:val="002105A5"/>
    <w:rsid w:val="00217AC5"/>
    <w:rsid w:val="0022182E"/>
    <w:rsid w:val="00221830"/>
    <w:rsid w:val="00231A24"/>
    <w:rsid w:val="00234216"/>
    <w:rsid w:val="00237F40"/>
    <w:rsid w:val="002441F6"/>
    <w:rsid w:val="002456DD"/>
    <w:rsid w:val="00260B40"/>
    <w:rsid w:val="002630A7"/>
    <w:rsid w:val="00263945"/>
    <w:rsid w:val="002703AF"/>
    <w:rsid w:val="0027681C"/>
    <w:rsid w:val="00282E98"/>
    <w:rsid w:val="002833A5"/>
    <w:rsid w:val="0028400D"/>
    <w:rsid w:val="00295828"/>
    <w:rsid w:val="002B1405"/>
    <w:rsid w:val="002D77D0"/>
    <w:rsid w:val="002E71BC"/>
    <w:rsid w:val="002F0B89"/>
    <w:rsid w:val="00313B60"/>
    <w:rsid w:val="00315D29"/>
    <w:rsid w:val="00326E16"/>
    <w:rsid w:val="00330BF4"/>
    <w:rsid w:val="00340C4D"/>
    <w:rsid w:val="003457E8"/>
    <w:rsid w:val="00361922"/>
    <w:rsid w:val="00361C93"/>
    <w:rsid w:val="00363C6D"/>
    <w:rsid w:val="003642E2"/>
    <w:rsid w:val="00365CD7"/>
    <w:rsid w:val="00373203"/>
    <w:rsid w:val="003740F3"/>
    <w:rsid w:val="003947A6"/>
    <w:rsid w:val="003B3DC0"/>
    <w:rsid w:val="003C20E8"/>
    <w:rsid w:val="003C3123"/>
    <w:rsid w:val="003C3742"/>
    <w:rsid w:val="003C392F"/>
    <w:rsid w:val="003D4ACC"/>
    <w:rsid w:val="003D6393"/>
    <w:rsid w:val="003E4681"/>
    <w:rsid w:val="003E700E"/>
    <w:rsid w:val="00401573"/>
    <w:rsid w:val="00414359"/>
    <w:rsid w:val="004153B0"/>
    <w:rsid w:val="00425804"/>
    <w:rsid w:val="0043286E"/>
    <w:rsid w:val="00442548"/>
    <w:rsid w:val="00443DEA"/>
    <w:rsid w:val="004444EF"/>
    <w:rsid w:val="00445FE8"/>
    <w:rsid w:val="004504FA"/>
    <w:rsid w:val="00455281"/>
    <w:rsid w:val="004605D6"/>
    <w:rsid w:val="00462D00"/>
    <w:rsid w:val="00467B11"/>
    <w:rsid w:val="004726E5"/>
    <w:rsid w:val="00475100"/>
    <w:rsid w:val="0047714E"/>
    <w:rsid w:val="00480868"/>
    <w:rsid w:val="00481ABE"/>
    <w:rsid w:val="00483711"/>
    <w:rsid w:val="004B1940"/>
    <w:rsid w:val="004B3100"/>
    <w:rsid w:val="004B40A4"/>
    <w:rsid w:val="004C41A5"/>
    <w:rsid w:val="004E1E28"/>
    <w:rsid w:val="004F0C1A"/>
    <w:rsid w:val="004F4503"/>
    <w:rsid w:val="005020C4"/>
    <w:rsid w:val="00502425"/>
    <w:rsid w:val="00502FCD"/>
    <w:rsid w:val="005103DB"/>
    <w:rsid w:val="005141E3"/>
    <w:rsid w:val="005152CF"/>
    <w:rsid w:val="005210B3"/>
    <w:rsid w:val="005221C3"/>
    <w:rsid w:val="00523A97"/>
    <w:rsid w:val="00533B23"/>
    <w:rsid w:val="00534C8E"/>
    <w:rsid w:val="0053625A"/>
    <w:rsid w:val="005362D1"/>
    <w:rsid w:val="00537B63"/>
    <w:rsid w:val="00545B63"/>
    <w:rsid w:val="0056145D"/>
    <w:rsid w:val="00581E92"/>
    <w:rsid w:val="00583B4B"/>
    <w:rsid w:val="005A30B9"/>
    <w:rsid w:val="005B7D56"/>
    <w:rsid w:val="005C4A9B"/>
    <w:rsid w:val="005C6955"/>
    <w:rsid w:val="005D19CB"/>
    <w:rsid w:val="005D2D22"/>
    <w:rsid w:val="005D711E"/>
    <w:rsid w:val="005E2D96"/>
    <w:rsid w:val="005E6B74"/>
    <w:rsid w:val="005F0A8C"/>
    <w:rsid w:val="00613E51"/>
    <w:rsid w:val="00617702"/>
    <w:rsid w:val="00620817"/>
    <w:rsid w:val="006315E1"/>
    <w:rsid w:val="00633B11"/>
    <w:rsid w:val="00640AA0"/>
    <w:rsid w:val="00646D42"/>
    <w:rsid w:val="006539BD"/>
    <w:rsid w:val="006556C8"/>
    <w:rsid w:val="006568F5"/>
    <w:rsid w:val="006673B4"/>
    <w:rsid w:val="00675732"/>
    <w:rsid w:val="0068756F"/>
    <w:rsid w:val="0068774B"/>
    <w:rsid w:val="006A0F81"/>
    <w:rsid w:val="006A3D5C"/>
    <w:rsid w:val="006B4992"/>
    <w:rsid w:val="006B796F"/>
    <w:rsid w:val="006C1CF9"/>
    <w:rsid w:val="006D15FC"/>
    <w:rsid w:val="006D66D3"/>
    <w:rsid w:val="006D714C"/>
    <w:rsid w:val="006F240F"/>
    <w:rsid w:val="006F6A2D"/>
    <w:rsid w:val="007105AA"/>
    <w:rsid w:val="00711B4C"/>
    <w:rsid w:val="00711EA4"/>
    <w:rsid w:val="00713D1A"/>
    <w:rsid w:val="00715432"/>
    <w:rsid w:val="00722229"/>
    <w:rsid w:val="0072499A"/>
    <w:rsid w:val="00726021"/>
    <w:rsid w:val="00731CAD"/>
    <w:rsid w:val="007346F7"/>
    <w:rsid w:val="00745BB7"/>
    <w:rsid w:val="0075228A"/>
    <w:rsid w:val="00754490"/>
    <w:rsid w:val="00756E67"/>
    <w:rsid w:val="00756FD3"/>
    <w:rsid w:val="00761859"/>
    <w:rsid w:val="00763D5A"/>
    <w:rsid w:val="00791B18"/>
    <w:rsid w:val="00792612"/>
    <w:rsid w:val="00797EFE"/>
    <w:rsid w:val="007A0661"/>
    <w:rsid w:val="007A1772"/>
    <w:rsid w:val="007A1C05"/>
    <w:rsid w:val="007A2A83"/>
    <w:rsid w:val="007A767E"/>
    <w:rsid w:val="007A7B25"/>
    <w:rsid w:val="007A7B2C"/>
    <w:rsid w:val="007B06C3"/>
    <w:rsid w:val="007B06D5"/>
    <w:rsid w:val="007B247E"/>
    <w:rsid w:val="007C2C99"/>
    <w:rsid w:val="007D40AB"/>
    <w:rsid w:val="007E68BF"/>
    <w:rsid w:val="007E7957"/>
    <w:rsid w:val="007F1825"/>
    <w:rsid w:val="008106F9"/>
    <w:rsid w:val="008117D3"/>
    <w:rsid w:val="00813A0E"/>
    <w:rsid w:val="008152C0"/>
    <w:rsid w:val="00816A9A"/>
    <w:rsid w:val="0081709C"/>
    <w:rsid w:val="00817ED1"/>
    <w:rsid w:val="008267DF"/>
    <w:rsid w:val="00827B6F"/>
    <w:rsid w:val="008312B7"/>
    <w:rsid w:val="00833EEB"/>
    <w:rsid w:val="00836282"/>
    <w:rsid w:val="008429A2"/>
    <w:rsid w:val="008439F4"/>
    <w:rsid w:val="008557A8"/>
    <w:rsid w:val="00861A95"/>
    <w:rsid w:val="00862580"/>
    <w:rsid w:val="00862E24"/>
    <w:rsid w:val="00863292"/>
    <w:rsid w:val="00864A61"/>
    <w:rsid w:val="00871795"/>
    <w:rsid w:val="008721E4"/>
    <w:rsid w:val="00874AC5"/>
    <w:rsid w:val="0088400E"/>
    <w:rsid w:val="00884FF3"/>
    <w:rsid w:val="008950B4"/>
    <w:rsid w:val="008976D6"/>
    <w:rsid w:val="008B1B5C"/>
    <w:rsid w:val="008B5073"/>
    <w:rsid w:val="008C3657"/>
    <w:rsid w:val="008C64E0"/>
    <w:rsid w:val="008D77D4"/>
    <w:rsid w:val="008E1D17"/>
    <w:rsid w:val="008E4CAE"/>
    <w:rsid w:val="008E741F"/>
    <w:rsid w:val="00906938"/>
    <w:rsid w:val="00912BE3"/>
    <w:rsid w:val="00915304"/>
    <w:rsid w:val="00920D91"/>
    <w:rsid w:val="00923929"/>
    <w:rsid w:val="00925028"/>
    <w:rsid w:val="00927B1B"/>
    <w:rsid w:val="00931B84"/>
    <w:rsid w:val="00941C1A"/>
    <w:rsid w:val="00942971"/>
    <w:rsid w:val="009463B3"/>
    <w:rsid w:val="0095672B"/>
    <w:rsid w:val="009577E0"/>
    <w:rsid w:val="00974A5F"/>
    <w:rsid w:val="0097548D"/>
    <w:rsid w:val="0097548F"/>
    <w:rsid w:val="00981156"/>
    <w:rsid w:val="009844BE"/>
    <w:rsid w:val="00984AAA"/>
    <w:rsid w:val="00985484"/>
    <w:rsid w:val="00993D47"/>
    <w:rsid w:val="00996BA4"/>
    <w:rsid w:val="009A0B22"/>
    <w:rsid w:val="009A1470"/>
    <w:rsid w:val="009A1884"/>
    <w:rsid w:val="009A1F68"/>
    <w:rsid w:val="009B33F9"/>
    <w:rsid w:val="009C056C"/>
    <w:rsid w:val="009D2D1D"/>
    <w:rsid w:val="009D2FE5"/>
    <w:rsid w:val="009E4BF7"/>
    <w:rsid w:val="009F6A56"/>
    <w:rsid w:val="00A022E8"/>
    <w:rsid w:val="00A03B58"/>
    <w:rsid w:val="00A13ECA"/>
    <w:rsid w:val="00A1469E"/>
    <w:rsid w:val="00A23139"/>
    <w:rsid w:val="00A26ABA"/>
    <w:rsid w:val="00A31AD4"/>
    <w:rsid w:val="00A36D05"/>
    <w:rsid w:val="00A401CE"/>
    <w:rsid w:val="00A4239C"/>
    <w:rsid w:val="00A55FE3"/>
    <w:rsid w:val="00A603BE"/>
    <w:rsid w:val="00A77F51"/>
    <w:rsid w:val="00A8458D"/>
    <w:rsid w:val="00A856F3"/>
    <w:rsid w:val="00A85FAF"/>
    <w:rsid w:val="00A87C6F"/>
    <w:rsid w:val="00AA1F5C"/>
    <w:rsid w:val="00AA4038"/>
    <w:rsid w:val="00AA49BA"/>
    <w:rsid w:val="00AB16B3"/>
    <w:rsid w:val="00AB4FDB"/>
    <w:rsid w:val="00AB5ECE"/>
    <w:rsid w:val="00AC0181"/>
    <w:rsid w:val="00AC30CA"/>
    <w:rsid w:val="00AC6AE9"/>
    <w:rsid w:val="00AE15CF"/>
    <w:rsid w:val="00AE2C91"/>
    <w:rsid w:val="00AE39EF"/>
    <w:rsid w:val="00AF0993"/>
    <w:rsid w:val="00AF1C8E"/>
    <w:rsid w:val="00AF45CB"/>
    <w:rsid w:val="00B02198"/>
    <w:rsid w:val="00B034B2"/>
    <w:rsid w:val="00B110ED"/>
    <w:rsid w:val="00B11D3B"/>
    <w:rsid w:val="00B23246"/>
    <w:rsid w:val="00B30435"/>
    <w:rsid w:val="00B33DD6"/>
    <w:rsid w:val="00B34481"/>
    <w:rsid w:val="00B36A0F"/>
    <w:rsid w:val="00B410F3"/>
    <w:rsid w:val="00B508CE"/>
    <w:rsid w:val="00B51C9F"/>
    <w:rsid w:val="00B64B68"/>
    <w:rsid w:val="00B67AD6"/>
    <w:rsid w:val="00B728E6"/>
    <w:rsid w:val="00B93B5C"/>
    <w:rsid w:val="00B944EA"/>
    <w:rsid w:val="00B9550C"/>
    <w:rsid w:val="00B967EC"/>
    <w:rsid w:val="00BA3375"/>
    <w:rsid w:val="00BB094D"/>
    <w:rsid w:val="00BB3F91"/>
    <w:rsid w:val="00BB4661"/>
    <w:rsid w:val="00BB7792"/>
    <w:rsid w:val="00BC0308"/>
    <w:rsid w:val="00BC408D"/>
    <w:rsid w:val="00BC609C"/>
    <w:rsid w:val="00BD0262"/>
    <w:rsid w:val="00BD40C3"/>
    <w:rsid w:val="00BD4245"/>
    <w:rsid w:val="00BD5187"/>
    <w:rsid w:val="00BE07E9"/>
    <w:rsid w:val="00BE18A5"/>
    <w:rsid w:val="00BE7BDE"/>
    <w:rsid w:val="00BF2BC7"/>
    <w:rsid w:val="00BF39B3"/>
    <w:rsid w:val="00C01D89"/>
    <w:rsid w:val="00C02B6A"/>
    <w:rsid w:val="00C174B6"/>
    <w:rsid w:val="00C20327"/>
    <w:rsid w:val="00C21A41"/>
    <w:rsid w:val="00C26B3B"/>
    <w:rsid w:val="00C35CCD"/>
    <w:rsid w:val="00C4516E"/>
    <w:rsid w:val="00C4596C"/>
    <w:rsid w:val="00C50503"/>
    <w:rsid w:val="00C5641A"/>
    <w:rsid w:val="00C65DC2"/>
    <w:rsid w:val="00C775B6"/>
    <w:rsid w:val="00C83248"/>
    <w:rsid w:val="00C87119"/>
    <w:rsid w:val="00CA057A"/>
    <w:rsid w:val="00CA2A39"/>
    <w:rsid w:val="00CC2DE9"/>
    <w:rsid w:val="00CC341A"/>
    <w:rsid w:val="00CE10AD"/>
    <w:rsid w:val="00CE14C8"/>
    <w:rsid w:val="00CE43F1"/>
    <w:rsid w:val="00CE4EA3"/>
    <w:rsid w:val="00CF168C"/>
    <w:rsid w:val="00CF1999"/>
    <w:rsid w:val="00CF53D8"/>
    <w:rsid w:val="00D116FB"/>
    <w:rsid w:val="00D15950"/>
    <w:rsid w:val="00D175B3"/>
    <w:rsid w:val="00D20FCD"/>
    <w:rsid w:val="00D212DF"/>
    <w:rsid w:val="00D21539"/>
    <w:rsid w:val="00D25576"/>
    <w:rsid w:val="00D358AC"/>
    <w:rsid w:val="00D45098"/>
    <w:rsid w:val="00D6032D"/>
    <w:rsid w:val="00D658FA"/>
    <w:rsid w:val="00D664FC"/>
    <w:rsid w:val="00D71161"/>
    <w:rsid w:val="00D76F20"/>
    <w:rsid w:val="00D82D91"/>
    <w:rsid w:val="00D83BC7"/>
    <w:rsid w:val="00D86055"/>
    <w:rsid w:val="00D87F5B"/>
    <w:rsid w:val="00D90FA4"/>
    <w:rsid w:val="00D95B5D"/>
    <w:rsid w:val="00D96A56"/>
    <w:rsid w:val="00D96DED"/>
    <w:rsid w:val="00DB08E2"/>
    <w:rsid w:val="00DB1474"/>
    <w:rsid w:val="00DB20D2"/>
    <w:rsid w:val="00DC1EB0"/>
    <w:rsid w:val="00DC52B9"/>
    <w:rsid w:val="00DD128E"/>
    <w:rsid w:val="00DE1006"/>
    <w:rsid w:val="00DE46B8"/>
    <w:rsid w:val="00DE5303"/>
    <w:rsid w:val="00DF2224"/>
    <w:rsid w:val="00DF29F4"/>
    <w:rsid w:val="00DF35DB"/>
    <w:rsid w:val="00E004FC"/>
    <w:rsid w:val="00E009E3"/>
    <w:rsid w:val="00E079C0"/>
    <w:rsid w:val="00E07C65"/>
    <w:rsid w:val="00E11EEE"/>
    <w:rsid w:val="00E15406"/>
    <w:rsid w:val="00E15409"/>
    <w:rsid w:val="00E20A5D"/>
    <w:rsid w:val="00E232A6"/>
    <w:rsid w:val="00E27CC9"/>
    <w:rsid w:val="00E34509"/>
    <w:rsid w:val="00E369FF"/>
    <w:rsid w:val="00E43D98"/>
    <w:rsid w:val="00E469BF"/>
    <w:rsid w:val="00E47E46"/>
    <w:rsid w:val="00E6182E"/>
    <w:rsid w:val="00E72968"/>
    <w:rsid w:val="00E765E8"/>
    <w:rsid w:val="00E818ED"/>
    <w:rsid w:val="00E85855"/>
    <w:rsid w:val="00E92FD0"/>
    <w:rsid w:val="00E957F8"/>
    <w:rsid w:val="00E97133"/>
    <w:rsid w:val="00E97468"/>
    <w:rsid w:val="00EB1C3E"/>
    <w:rsid w:val="00EB21D4"/>
    <w:rsid w:val="00EB23FC"/>
    <w:rsid w:val="00EB775C"/>
    <w:rsid w:val="00EB77E4"/>
    <w:rsid w:val="00EC22C8"/>
    <w:rsid w:val="00EC2C68"/>
    <w:rsid w:val="00EC5568"/>
    <w:rsid w:val="00EC7867"/>
    <w:rsid w:val="00EC7BE6"/>
    <w:rsid w:val="00ED2802"/>
    <w:rsid w:val="00ED6073"/>
    <w:rsid w:val="00ED72CB"/>
    <w:rsid w:val="00EE36A4"/>
    <w:rsid w:val="00EE5FF7"/>
    <w:rsid w:val="00EE795B"/>
    <w:rsid w:val="00EE7ABD"/>
    <w:rsid w:val="00EF0E1F"/>
    <w:rsid w:val="00EF3C10"/>
    <w:rsid w:val="00EF407D"/>
    <w:rsid w:val="00EF511B"/>
    <w:rsid w:val="00F1253E"/>
    <w:rsid w:val="00F2337B"/>
    <w:rsid w:val="00F30578"/>
    <w:rsid w:val="00F355DD"/>
    <w:rsid w:val="00F37E9E"/>
    <w:rsid w:val="00F45836"/>
    <w:rsid w:val="00F53967"/>
    <w:rsid w:val="00F56633"/>
    <w:rsid w:val="00F64DBC"/>
    <w:rsid w:val="00F6544F"/>
    <w:rsid w:val="00F66E78"/>
    <w:rsid w:val="00F70DDF"/>
    <w:rsid w:val="00F81E3C"/>
    <w:rsid w:val="00F91CC7"/>
    <w:rsid w:val="00F94CA4"/>
    <w:rsid w:val="00F96E4F"/>
    <w:rsid w:val="00FA0F2E"/>
    <w:rsid w:val="00FA18BB"/>
    <w:rsid w:val="00FA67C3"/>
    <w:rsid w:val="00FB18C6"/>
    <w:rsid w:val="00FC06B4"/>
    <w:rsid w:val="00FC6D0B"/>
    <w:rsid w:val="00FD3207"/>
    <w:rsid w:val="00FD3A1D"/>
    <w:rsid w:val="00FE0DDA"/>
    <w:rsid w:val="0153281C"/>
    <w:rsid w:val="08634854"/>
    <w:rsid w:val="0A8AFF31"/>
    <w:rsid w:val="22F46452"/>
    <w:rsid w:val="253361AD"/>
    <w:rsid w:val="361EC609"/>
    <w:rsid w:val="393B1723"/>
    <w:rsid w:val="44A72D1B"/>
    <w:rsid w:val="47AD16FE"/>
    <w:rsid w:val="48DCD76B"/>
    <w:rsid w:val="49DDAA25"/>
    <w:rsid w:val="4AC86DEE"/>
    <w:rsid w:val="5B347FEF"/>
    <w:rsid w:val="63E06C12"/>
    <w:rsid w:val="6B29E04A"/>
    <w:rsid w:val="78E9D580"/>
    <w:rsid w:val="7BAE5FE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295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392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23929"/>
    <w:rPr>
      <w:rFonts w:eastAsiaTheme="minorEastAsia"/>
      <w:lang w:val="en-US"/>
    </w:rPr>
  </w:style>
  <w:style w:type="paragraph" w:styleId="Header">
    <w:name w:val="header"/>
    <w:basedOn w:val="Normal"/>
    <w:link w:val="HeaderChar"/>
    <w:uiPriority w:val="99"/>
    <w:unhideWhenUsed/>
    <w:rsid w:val="00923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929"/>
  </w:style>
  <w:style w:type="paragraph" w:styleId="Footer">
    <w:name w:val="footer"/>
    <w:basedOn w:val="Normal"/>
    <w:link w:val="FooterChar"/>
    <w:uiPriority w:val="99"/>
    <w:unhideWhenUsed/>
    <w:rsid w:val="00923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929"/>
  </w:style>
  <w:style w:type="table" w:styleId="TableGrid">
    <w:name w:val="Table Grid"/>
    <w:basedOn w:val="TableNormal"/>
    <w:uiPriority w:val="59"/>
    <w:rsid w:val="00923929"/>
    <w:pPr>
      <w:spacing w:after="0" w:line="240" w:lineRule="auto"/>
    </w:pPr>
    <w:rPr>
      <w:rFonts w:eastAsiaTheme="minorEastAsia"/>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43D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43D98"/>
    <w:rPr>
      <w:color w:val="0000FF"/>
      <w:u w:val="single"/>
    </w:rPr>
  </w:style>
  <w:style w:type="character" w:styleId="FollowedHyperlink">
    <w:name w:val="FollowedHyperlink"/>
    <w:basedOn w:val="DefaultParagraphFont"/>
    <w:uiPriority w:val="99"/>
    <w:semiHidden/>
    <w:unhideWhenUsed/>
    <w:rsid w:val="00E43D98"/>
    <w:rPr>
      <w:color w:val="954F72" w:themeColor="followedHyperlink"/>
      <w:u w:val="single"/>
    </w:rPr>
  </w:style>
  <w:style w:type="paragraph" w:styleId="ListParagraph">
    <w:name w:val="List Paragraph"/>
    <w:basedOn w:val="Normal"/>
    <w:uiPriority w:val="34"/>
    <w:qFormat/>
    <w:rsid w:val="00AA1F5C"/>
    <w:pPr>
      <w:ind w:left="720"/>
      <w:contextualSpacing/>
    </w:pPr>
  </w:style>
  <w:style w:type="paragraph" w:styleId="FootnoteText">
    <w:name w:val="footnote text"/>
    <w:basedOn w:val="Normal"/>
    <w:link w:val="FootnoteTextChar"/>
    <w:uiPriority w:val="99"/>
    <w:semiHidden/>
    <w:unhideWhenUsed/>
    <w:rsid w:val="00AF45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45CB"/>
    <w:rPr>
      <w:sz w:val="20"/>
      <w:szCs w:val="20"/>
    </w:rPr>
  </w:style>
  <w:style w:type="character" w:styleId="FootnoteReference">
    <w:name w:val="footnote reference"/>
    <w:basedOn w:val="DefaultParagraphFont"/>
    <w:uiPriority w:val="99"/>
    <w:semiHidden/>
    <w:unhideWhenUsed/>
    <w:rsid w:val="00AF45CB"/>
    <w:rPr>
      <w:vertAlign w:val="superscript"/>
    </w:rPr>
  </w:style>
  <w:style w:type="character" w:customStyle="1" w:styleId="UnresolvedMention1">
    <w:name w:val="Unresolved Mention1"/>
    <w:basedOn w:val="DefaultParagraphFont"/>
    <w:uiPriority w:val="99"/>
    <w:semiHidden/>
    <w:unhideWhenUsed/>
    <w:rsid w:val="00A401CE"/>
    <w:rPr>
      <w:color w:val="808080"/>
      <w:shd w:val="clear" w:color="auto" w:fill="E6E6E6"/>
    </w:rPr>
  </w:style>
  <w:style w:type="paragraph" w:styleId="BalloonText">
    <w:name w:val="Balloon Text"/>
    <w:basedOn w:val="Normal"/>
    <w:link w:val="BalloonTextChar"/>
    <w:uiPriority w:val="99"/>
    <w:semiHidden/>
    <w:unhideWhenUsed/>
    <w:rsid w:val="00754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490"/>
    <w:rPr>
      <w:rFonts w:ascii="Segoe UI" w:hAnsi="Segoe UI" w:cs="Segoe UI"/>
      <w:sz w:val="18"/>
      <w:szCs w:val="18"/>
    </w:rPr>
  </w:style>
  <w:style w:type="character" w:styleId="PlaceholderText">
    <w:name w:val="Placeholder Text"/>
    <w:basedOn w:val="DefaultParagraphFont"/>
    <w:uiPriority w:val="99"/>
    <w:semiHidden/>
    <w:rsid w:val="003D6393"/>
    <w:rPr>
      <w:color w:val="80808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Body">
    <w:name w:val="Body"/>
    <w:rsid w:val="00A022E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TableStyle2">
    <w:name w:val="Table Style 2"/>
    <w:rsid w:val="00A022E8"/>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n-AU"/>
      <w14:textOutline w14:w="0" w14:cap="flat" w14:cmpd="sng" w14:algn="ctr">
        <w14:noFill/>
        <w14:prstDash w14:val="solid"/>
        <w14:bevel/>
      </w14:textOutline>
    </w:rPr>
  </w:style>
  <w:style w:type="paragraph" w:customStyle="1" w:styleId="NormalText">
    <w:name w:val="Normal Text"/>
    <w:rsid w:val="008B5073"/>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rPr>
  </w:style>
  <w:style w:type="paragraph" w:customStyle="1" w:styleId="NumberListLL">
    <w:name w:val="Number List LL"/>
    <w:basedOn w:val="Normal"/>
    <w:qFormat/>
    <w:rsid w:val="0097548F"/>
    <w:pPr>
      <w:widowControl w:val="0"/>
      <w:kinsoku w:val="0"/>
      <w:spacing w:before="100" w:after="100" w:line="240" w:lineRule="atLeast"/>
      <w:ind w:left="760" w:hanging="360"/>
    </w:pPr>
    <w:rPr>
      <w:rFonts w:ascii="Times New Roman" w:eastAsia="MS Mincho" w:hAnsi="Times New Roman" w:cs="Times New Roman"/>
      <w:szCs w:val="24"/>
      <w:lang w:val="en-US"/>
    </w:rPr>
  </w:style>
  <w:style w:type="character" w:customStyle="1" w:styleId="UnresolvedMention">
    <w:name w:val="Unresolved Mention"/>
    <w:basedOn w:val="DefaultParagraphFont"/>
    <w:uiPriority w:val="99"/>
    <w:semiHidden/>
    <w:unhideWhenUsed/>
    <w:rsid w:val="00862580"/>
    <w:rPr>
      <w:color w:val="605E5C"/>
      <w:shd w:val="clear" w:color="auto" w:fill="E1DFDD"/>
    </w:rPr>
  </w:style>
  <w:style w:type="paragraph" w:styleId="BodyText2">
    <w:name w:val="Body Text 2"/>
    <w:basedOn w:val="Normal"/>
    <w:link w:val="BodyText2Char"/>
    <w:rsid w:val="006B4992"/>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6B4992"/>
    <w:rPr>
      <w:rFonts w:ascii="Times New Roman" w:eastAsia="Times New Roman" w:hAnsi="Times New Roman" w:cs="Times New Roman"/>
      <w:sz w:val="20"/>
      <w:szCs w:val="20"/>
    </w:rPr>
  </w:style>
  <w:style w:type="paragraph" w:customStyle="1" w:styleId="Default">
    <w:name w:val="Default"/>
    <w:rsid w:val="00204C4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Revision">
    <w:name w:val="Revision"/>
    <w:hidden/>
    <w:uiPriority w:val="99"/>
    <w:semiHidden/>
    <w:rsid w:val="005020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6837">
      <w:bodyDiv w:val="1"/>
      <w:marLeft w:val="0"/>
      <w:marRight w:val="0"/>
      <w:marTop w:val="0"/>
      <w:marBottom w:val="0"/>
      <w:divBdr>
        <w:top w:val="none" w:sz="0" w:space="0" w:color="auto"/>
        <w:left w:val="none" w:sz="0" w:space="0" w:color="auto"/>
        <w:bottom w:val="none" w:sz="0" w:space="0" w:color="auto"/>
        <w:right w:val="none" w:sz="0" w:space="0" w:color="auto"/>
      </w:divBdr>
    </w:div>
    <w:div w:id="158817190">
      <w:bodyDiv w:val="1"/>
      <w:marLeft w:val="0"/>
      <w:marRight w:val="0"/>
      <w:marTop w:val="0"/>
      <w:marBottom w:val="0"/>
      <w:divBdr>
        <w:top w:val="none" w:sz="0" w:space="0" w:color="auto"/>
        <w:left w:val="none" w:sz="0" w:space="0" w:color="auto"/>
        <w:bottom w:val="none" w:sz="0" w:space="0" w:color="auto"/>
        <w:right w:val="none" w:sz="0" w:space="0" w:color="auto"/>
      </w:divBdr>
    </w:div>
    <w:div w:id="196697638">
      <w:bodyDiv w:val="1"/>
      <w:marLeft w:val="0"/>
      <w:marRight w:val="0"/>
      <w:marTop w:val="0"/>
      <w:marBottom w:val="0"/>
      <w:divBdr>
        <w:top w:val="none" w:sz="0" w:space="0" w:color="auto"/>
        <w:left w:val="none" w:sz="0" w:space="0" w:color="auto"/>
        <w:bottom w:val="none" w:sz="0" w:space="0" w:color="auto"/>
        <w:right w:val="none" w:sz="0" w:space="0" w:color="auto"/>
      </w:divBdr>
    </w:div>
    <w:div w:id="408190418">
      <w:bodyDiv w:val="1"/>
      <w:marLeft w:val="0"/>
      <w:marRight w:val="0"/>
      <w:marTop w:val="0"/>
      <w:marBottom w:val="0"/>
      <w:divBdr>
        <w:top w:val="none" w:sz="0" w:space="0" w:color="auto"/>
        <w:left w:val="none" w:sz="0" w:space="0" w:color="auto"/>
        <w:bottom w:val="none" w:sz="0" w:space="0" w:color="auto"/>
        <w:right w:val="none" w:sz="0" w:space="0" w:color="auto"/>
      </w:divBdr>
    </w:div>
    <w:div w:id="490559247">
      <w:bodyDiv w:val="1"/>
      <w:marLeft w:val="0"/>
      <w:marRight w:val="0"/>
      <w:marTop w:val="0"/>
      <w:marBottom w:val="0"/>
      <w:divBdr>
        <w:top w:val="none" w:sz="0" w:space="0" w:color="auto"/>
        <w:left w:val="none" w:sz="0" w:space="0" w:color="auto"/>
        <w:bottom w:val="none" w:sz="0" w:space="0" w:color="auto"/>
        <w:right w:val="none" w:sz="0" w:space="0" w:color="auto"/>
      </w:divBdr>
      <w:divsChild>
        <w:div w:id="186455686">
          <w:marLeft w:val="1267"/>
          <w:marRight w:val="0"/>
          <w:marTop w:val="0"/>
          <w:marBottom w:val="0"/>
          <w:divBdr>
            <w:top w:val="none" w:sz="0" w:space="0" w:color="auto"/>
            <w:left w:val="none" w:sz="0" w:space="0" w:color="auto"/>
            <w:bottom w:val="none" w:sz="0" w:space="0" w:color="auto"/>
            <w:right w:val="none" w:sz="0" w:space="0" w:color="auto"/>
          </w:divBdr>
        </w:div>
        <w:div w:id="710805606">
          <w:marLeft w:val="1267"/>
          <w:marRight w:val="0"/>
          <w:marTop w:val="0"/>
          <w:marBottom w:val="0"/>
          <w:divBdr>
            <w:top w:val="none" w:sz="0" w:space="0" w:color="auto"/>
            <w:left w:val="none" w:sz="0" w:space="0" w:color="auto"/>
            <w:bottom w:val="none" w:sz="0" w:space="0" w:color="auto"/>
            <w:right w:val="none" w:sz="0" w:space="0" w:color="auto"/>
          </w:divBdr>
        </w:div>
        <w:div w:id="1325351444">
          <w:marLeft w:val="1267"/>
          <w:marRight w:val="0"/>
          <w:marTop w:val="0"/>
          <w:marBottom w:val="0"/>
          <w:divBdr>
            <w:top w:val="none" w:sz="0" w:space="0" w:color="auto"/>
            <w:left w:val="none" w:sz="0" w:space="0" w:color="auto"/>
            <w:bottom w:val="none" w:sz="0" w:space="0" w:color="auto"/>
            <w:right w:val="none" w:sz="0" w:space="0" w:color="auto"/>
          </w:divBdr>
        </w:div>
        <w:div w:id="1961450321">
          <w:marLeft w:val="1267"/>
          <w:marRight w:val="0"/>
          <w:marTop w:val="0"/>
          <w:marBottom w:val="0"/>
          <w:divBdr>
            <w:top w:val="none" w:sz="0" w:space="0" w:color="auto"/>
            <w:left w:val="none" w:sz="0" w:space="0" w:color="auto"/>
            <w:bottom w:val="none" w:sz="0" w:space="0" w:color="auto"/>
            <w:right w:val="none" w:sz="0" w:space="0" w:color="auto"/>
          </w:divBdr>
        </w:div>
      </w:divsChild>
    </w:div>
    <w:div w:id="656105771">
      <w:bodyDiv w:val="1"/>
      <w:marLeft w:val="0"/>
      <w:marRight w:val="0"/>
      <w:marTop w:val="0"/>
      <w:marBottom w:val="0"/>
      <w:divBdr>
        <w:top w:val="none" w:sz="0" w:space="0" w:color="auto"/>
        <w:left w:val="none" w:sz="0" w:space="0" w:color="auto"/>
        <w:bottom w:val="none" w:sz="0" w:space="0" w:color="auto"/>
        <w:right w:val="none" w:sz="0" w:space="0" w:color="auto"/>
      </w:divBdr>
    </w:div>
    <w:div w:id="662393714">
      <w:bodyDiv w:val="1"/>
      <w:marLeft w:val="0"/>
      <w:marRight w:val="0"/>
      <w:marTop w:val="0"/>
      <w:marBottom w:val="0"/>
      <w:divBdr>
        <w:top w:val="none" w:sz="0" w:space="0" w:color="auto"/>
        <w:left w:val="none" w:sz="0" w:space="0" w:color="auto"/>
        <w:bottom w:val="none" w:sz="0" w:space="0" w:color="auto"/>
        <w:right w:val="none" w:sz="0" w:space="0" w:color="auto"/>
      </w:divBdr>
      <w:divsChild>
        <w:div w:id="844630892">
          <w:marLeft w:val="619"/>
          <w:marRight w:val="0"/>
          <w:marTop w:val="200"/>
          <w:marBottom w:val="0"/>
          <w:divBdr>
            <w:top w:val="none" w:sz="0" w:space="0" w:color="auto"/>
            <w:left w:val="none" w:sz="0" w:space="0" w:color="auto"/>
            <w:bottom w:val="none" w:sz="0" w:space="0" w:color="auto"/>
            <w:right w:val="none" w:sz="0" w:space="0" w:color="auto"/>
          </w:divBdr>
        </w:div>
      </w:divsChild>
    </w:div>
    <w:div w:id="668682263">
      <w:bodyDiv w:val="1"/>
      <w:marLeft w:val="0"/>
      <w:marRight w:val="0"/>
      <w:marTop w:val="0"/>
      <w:marBottom w:val="0"/>
      <w:divBdr>
        <w:top w:val="none" w:sz="0" w:space="0" w:color="auto"/>
        <w:left w:val="none" w:sz="0" w:space="0" w:color="auto"/>
        <w:bottom w:val="none" w:sz="0" w:space="0" w:color="auto"/>
        <w:right w:val="none" w:sz="0" w:space="0" w:color="auto"/>
      </w:divBdr>
      <w:divsChild>
        <w:div w:id="281310300">
          <w:marLeft w:val="446"/>
          <w:marRight w:val="0"/>
          <w:marTop w:val="240"/>
          <w:marBottom w:val="240"/>
          <w:divBdr>
            <w:top w:val="none" w:sz="0" w:space="0" w:color="auto"/>
            <w:left w:val="none" w:sz="0" w:space="0" w:color="auto"/>
            <w:bottom w:val="none" w:sz="0" w:space="0" w:color="auto"/>
            <w:right w:val="none" w:sz="0" w:space="0" w:color="auto"/>
          </w:divBdr>
        </w:div>
        <w:div w:id="1439065940">
          <w:marLeft w:val="446"/>
          <w:marRight w:val="0"/>
          <w:marTop w:val="240"/>
          <w:marBottom w:val="240"/>
          <w:divBdr>
            <w:top w:val="none" w:sz="0" w:space="0" w:color="auto"/>
            <w:left w:val="none" w:sz="0" w:space="0" w:color="auto"/>
            <w:bottom w:val="none" w:sz="0" w:space="0" w:color="auto"/>
            <w:right w:val="none" w:sz="0" w:space="0" w:color="auto"/>
          </w:divBdr>
        </w:div>
        <w:div w:id="2137987227">
          <w:marLeft w:val="446"/>
          <w:marRight w:val="0"/>
          <w:marTop w:val="240"/>
          <w:marBottom w:val="240"/>
          <w:divBdr>
            <w:top w:val="none" w:sz="0" w:space="0" w:color="auto"/>
            <w:left w:val="none" w:sz="0" w:space="0" w:color="auto"/>
            <w:bottom w:val="none" w:sz="0" w:space="0" w:color="auto"/>
            <w:right w:val="none" w:sz="0" w:space="0" w:color="auto"/>
          </w:divBdr>
        </w:div>
      </w:divsChild>
    </w:div>
    <w:div w:id="669795007">
      <w:bodyDiv w:val="1"/>
      <w:marLeft w:val="0"/>
      <w:marRight w:val="0"/>
      <w:marTop w:val="0"/>
      <w:marBottom w:val="0"/>
      <w:divBdr>
        <w:top w:val="none" w:sz="0" w:space="0" w:color="auto"/>
        <w:left w:val="none" w:sz="0" w:space="0" w:color="auto"/>
        <w:bottom w:val="none" w:sz="0" w:space="0" w:color="auto"/>
        <w:right w:val="none" w:sz="0" w:space="0" w:color="auto"/>
      </w:divBdr>
    </w:div>
    <w:div w:id="758061988">
      <w:bodyDiv w:val="1"/>
      <w:marLeft w:val="0"/>
      <w:marRight w:val="0"/>
      <w:marTop w:val="0"/>
      <w:marBottom w:val="0"/>
      <w:divBdr>
        <w:top w:val="none" w:sz="0" w:space="0" w:color="auto"/>
        <w:left w:val="none" w:sz="0" w:space="0" w:color="auto"/>
        <w:bottom w:val="none" w:sz="0" w:space="0" w:color="auto"/>
        <w:right w:val="none" w:sz="0" w:space="0" w:color="auto"/>
      </w:divBdr>
    </w:div>
    <w:div w:id="792942392">
      <w:bodyDiv w:val="1"/>
      <w:marLeft w:val="0"/>
      <w:marRight w:val="0"/>
      <w:marTop w:val="0"/>
      <w:marBottom w:val="0"/>
      <w:divBdr>
        <w:top w:val="none" w:sz="0" w:space="0" w:color="auto"/>
        <w:left w:val="none" w:sz="0" w:space="0" w:color="auto"/>
        <w:bottom w:val="none" w:sz="0" w:space="0" w:color="auto"/>
        <w:right w:val="none" w:sz="0" w:space="0" w:color="auto"/>
      </w:divBdr>
      <w:divsChild>
        <w:div w:id="4141451">
          <w:marLeft w:val="547"/>
          <w:marRight w:val="0"/>
          <w:marTop w:val="82"/>
          <w:marBottom w:val="0"/>
          <w:divBdr>
            <w:top w:val="none" w:sz="0" w:space="0" w:color="auto"/>
            <w:left w:val="none" w:sz="0" w:space="0" w:color="auto"/>
            <w:bottom w:val="none" w:sz="0" w:space="0" w:color="auto"/>
            <w:right w:val="none" w:sz="0" w:space="0" w:color="auto"/>
          </w:divBdr>
        </w:div>
        <w:div w:id="496269944">
          <w:marLeft w:val="547"/>
          <w:marRight w:val="0"/>
          <w:marTop w:val="82"/>
          <w:marBottom w:val="0"/>
          <w:divBdr>
            <w:top w:val="none" w:sz="0" w:space="0" w:color="auto"/>
            <w:left w:val="none" w:sz="0" w:space="0" w:color="auto"/>
            <w:bottom w:val="none" w:sz="0" w:space="0" w:color="auto"/>
            <w:right w:val="none" w:sz="0" w:space="0" w:color="auto"/>
          </w:divBdr>
        </w:div>
      </w:divsChild>
    </w:div>
    <w:div w:id="904221977">
      <w:bodyDiv w:val="1"/>
      <w:marLeft w:val="0"/>
      <w:marRight w:val="0"/>
      <w:marTop w:val="0"/>
      <w:marBottom w:val="0"/>
      <w:divBdr>
        <w:top w:val="none" w:sz="0" w:space="0" w:color="auto"/>
        <w:left w:val="none" w:sz="0" w:space="0" w:color="auto"/>
        <w:bottom w:val="none" w:sz="0" w:space="0" w:color="auto"/>
        <w:right w:val="none" w:sz="0" w:space="0" w:color="auto"/>
      </w:divBdr>
      <w:divsChild>
        <w:div w:id="592399132">
          <w:marLeft w:val="446"/>
          <w:marRight w:val="0"/>
          <w:marTop w:val="240"/>
          <w:marBottom w:val="240"/>
          <w:divBdr>
            <w:top w:val="none" w:sz="0" w:space="0" w:color="auto"/>
            <w:left w:val="none" w:sz="0" w:space="0" w:color="auto"/>
            <w:bottom w:val="none" w:sz="0" w:space="0" w:color="auto"/>
            <w:right w:val="none" w:sz="0" w:space="0" w:color="auto"/>
          </w:divBdr>
        </w:div>
        <w:div w:id="1716539199">
          <w:marLeft w:val="446"/>
          <w:marRight w:val="0"/>
          <w:marTop w:val="240"/>
          <w:marBottom w:val="240"/>
          <w:divBdr>
            <w:top w:val="none" w:sz="0" w:space="0" w:color="auto"/>
            <w:left w:val="none" w:sz="0" w:space="0" w:color="auto"/>
            <w:bottom w:val="none" w:sz="0" w:space="0" w:color="auto"/>
            <w:right w:val="none" w:sz="0" w:space="0" w:color="auto"/>
          </w:divBdr>
        </w:div>
        <w:div w:id="2019383218">
          <w:marLeft w:val="446"/>
          <w:marRight w:val="0"/>
          <w:marTop w:val="240"/>
          <w:marBottom w:val="240"/>
          <w:divBdr>
            <w:top w:val="none" w:sz="0" w:space="0" w:color="auto"/>
            <w:left w:val="none" w:sz="0" w:space="0" w:color="auto"/>
            <w:bottom w:val="none" w:sz="0" w:space="0" w:color="auto"/>
            <w:right w:val="none" w:sz="0" w:space="0" w:color="auto"/>
          </w:divBdr>
        </w:div>
      </w:divsChild>
    </w:div>
    <w:div w:id="924656868">
      <w:bodyDiv w:val="1"/>
      <w:marLeft w:val="0"/>
      <w:marRight w:val="0"/>
      <w:marTop w:val="0"/>
      <w:marBottom w:val="0"/>
      <w:divBdr>
        <w:top w:val="none" w:sz="0" w:space="0" w:color="auto"/>
        <w:left w:val="none" w:sz="0" w:space="0" w:color="auto"/>
        <w:bottom w:val="none" w:sz="0" w:space="0" w:color="auto"/>
        <w:right w:val="none" w:sz="0" w:space="0" w:color="auto"/>
      </w:divBdr>
    </w:div>
    <w:div w:id="1069577384">
      <w:bodyDiv w:val="1"/>
      <w:marLeft w:val="0"/>
      <w:marRight w:val="0"/>
      <w:marTop w:val="0"/>
      <w:marBottom w:val="0"/>
      <w:divBdr>
        <w:top w:val="none" w:sz="0" w:space="0" w:color="auto"/>
        <w:left w:val="none" w:sz="0" w:space="0" w:color="auto"/>
        <w:bottom w:val="none" w:sz="0" w:space="0" w:color="auto"/>
        <w:right w:val="none" w:sz="0" w:space="0" w:color="auto"/>
      </w:divBdr>
      <w:divsChild>
        <w:div w:id="1805930363">
          <w:marLeft w:val="1166"/>
          <w:marRight w:val="0"/>
          <w:marTop w:val="0"/>
          <w:marBottom w:val="0"/>
          <w:divBdr>
            <w:top w:val="none" w:sz="0" w:space="0" w:color="auto"/>
            <w:left w:val="none" w:sz="0" w:space="0" w:color="auto"/>
            <w:bottom w:val="none" w:sz="0" w:space="0" w:color="auto"/>
            <w:right w:val="none" w:sz="0" w:space="0" w:color="auto"/>
          </w:divBdr>
        </w:div>
      </w:divsChild>
    </w:div>
    <w:div w:id="1422021034">
      <w:bodyDiv w:val="1"/>
      <w:marLeft w:val="0"/>
      <w:marRight w:val="0"/>
      <w:marTop w:val="0"/>
      <w:marBottom w:val="0"/>
      <w:divBdr>
        <w:top w:val="none" w:sz="0" w:space="0" w:color="auto"/>
        <w:left w:val="none" w:sz="0" w:space="0" w:color="auto"/>
        <w:bottom w:val="none" w:sz="0" w:space="0" w:color="auto"/>
        <w:right w:val="none" w:sz="0" w:space="0" w:color="auto"/>
      </w:divBdr>
      <w:divsChild>
        <w:div w:id="382565233">
          <w:marLeft w:val="360"/>
          <w:marRight w:val="0"/>
          <w:marTop w:val="0"/>
          <w:marBottom w:val="0"/>
          <w:divBdr>
            <w:top w:val="none" w:sz="0" w:space="0" w:color="auto"/>
            <w:left w:val="none" w:sz="0" w:space="0" w:color="auto"/>
            <w:bottom w:val="none" w:sz="0" w:space="0" w:color="auto"/>
            <w:right w:val="none" w:sz="0" w:space="0" w:color="auto"/>
          </w:divBdr>
        </w:div>
      </w:divsChild>
    </w:div>
    <w:div w:id="1484855117">
      <w:bodyDiv w:val="1"/>
      <w:marLeft w:val="0"/>
      <w:marRight w:val="0"/>
      <w:marTop w:val="0"/>
      <w:marBottom w:val="0"/>
      <w:divBdr>
        <w:top w:val="none" w:sz="0" w:space="0" w:color="auto"/>
        <w:left w:val="none" w:sz="0" w:space="0" w:color="auto"/>
        <w:bottom w:val="none" w:sz="0" w:space="0" w:color="auto"/>
        <w:right w:val="none" w:sz="0" w:space="0" w:color="auto"/>
      </w:divBdr>
    </w:div>
    <w:div w:id="1627277080">
      <w:bodyDiv w:val="1"/>
      <w:marLeft w:val="0"/>
      <w:marRight w:val="0"/>
      <w:marTop w:val="0"/>
      <w:marBottom w:val="0"/>
      <w:divBdr>
        <w:top w:val="none" w:sz="0" w:space="0" w:color="auto"/>
        <w:left w:val="none" w:sz="0" w:space="0" w:color="auto"/>
        <w:bottom w:val="none" w:sz="0" w:space="0" w:color="auto"/>
        <w:right w:val="none" w:sz="0" w:space="0" w:color="auto"/>
      </w:divBdr>
    </w:div>
    <w:div w:id="1728919552">
      <w:bodyDiv w:val="1"/>
      <w:marLeft w:val="0"/>
      <w:marRight w:val="0"/>
      <w:marTop w:val="0"/>
      <w:marBottom w:val="0"/>
      <w:divBdr>
        <w:top w:val="none" w:sz="0" w:space="0" w:color="auto"/>
        <w:left w:val="none" w:sz="0" w:space="0" w:color="auto"/>
        <w:bottom w:val="none" w:sz="0" w:space="0" w:color="auto"/>
        <w:right w:val="none" w:sz="0" w:space="0" w:color="auto"/>
      </w:divBdr>
    </w:div>
    <w:div w:id="1771856345">
      <w:bodyDiv w:val="1"/>
      <w:marLeft w:val="0"/>
      <w:marRight w:val="0"/>
      <w:marTop w:val="0"/>
      <w:marBottom w:val="0"/>
      <w:divBdr>
        <w:top w:val="none" w:sz="0" w:space="0" w:color="auto"/>
        <w:left w:val="none" w:sz="0" w:space="0" w:color="auto"/>
        <w:bottom w:val="none" w:sz="0" w:space="0" w:color="auto"/>
        <w:right w:val="none" w:sz="0" w:space="0" w:color="auto"/>
      </w:divBdr>
      <w:divsChild>
        <w:div w:id="1257055971">
          <w:marLeft w:val="619"/>
          <w:marRight w:val="0"/>
          <w:marTop w:val="200"/>
          <w:marBottom w:val="0"/>
          <w:divBdr>
            <w:top w:val="none" w:sz="0" w:space="0" w:color="auto"/>
            <w:left w:val="none" w:sz="0" w:space="0" w:color="auto"/>
            <w:bottom w:val="none" w:sz="0" w:space="0" w:color="auto"/>
            <w:right w:val="none" w:sz="0" w:space="0" w:color="auto"/>
          </w:divBdr>
        </w:div>
      </w:divsChild>
    </w:div>
    <w:div w:id="1789860364">
      <w:bodyDiv w:val="1"/>
      <w:marLeft w:val="0"/>
      <w:marRight w:val="0"/>
      <w:marTop w:val="0"/>
      <w:marBottom w:val="0"/>
      <w:divBdr>
        <w:top w:val="none" w:sz="0" w:space="0" w:color="auto"/>
        <w:left w:val="none" w:sz="0" w:space="0" w:color="auto"/>
        <w:bottom w:val="none" w:sz="0" w:space="0" w:color="auto"/>
        <w:right w:val="none" w:sz="0" w:space="0" w:color="auto"/>
      </w:divBdr>
      <w:divsChild>
        <w:div w:id="385763029">
          <w:marLeft w:val="446"/>
          <w:marRight w:val="0"/>
          <w:marTop w:val="120"/>
          <w:marBottom w:val="120"/>
          <w:divBdr>
            <w:top w:val="none" w:sz="0" w:space="0" w:color="auto"/>
            <w:left w:val="none" w:sz="0" w:space="0" w:color="auto"/>
            <w:bottom w:val="none" w:sz="0" w:space="0" w:color="auto"/>
            <w:right w:val="none" w:sz="0" w:space="0" w:color="auto"/>
          </w:divBdr>
        </w:div>
      </w:divsChild>
    </w:div>
    <w:div w:id="206506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mit.edu.au/students/student-essentials/assessment-and-exams/assessment/assessment-decl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0B86B-F732-4BB0-9291-FA60A115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2022-05-27T09:44:00Z</dcterms:created>
  <dcterms:modified xsi:type="dcterms:W3CDTF">2022-05-27T09:44:00Z</dcterms:modified>
</cp:coreProperties>
</file>