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49" w:rsidRDefault="00263549" w:rsidP="00263549">
      <w:bookmarkStart w:id="0" w:name="_GoBack"/>
      <w:r>
        <w:t xml:space="preserve">Name </w:t>
      </w:r>
      <w:bookmarkEnd w:id="0"/>
      <w:r>
        <w:t>and explain the theory that allows scientists to predict the shape of a molecule?</w:t>
      </w:r>
    </w:p>
    <w:p w:rsidR="003450EC" w:rsidRDefault="00263549" w:rsidP="00263549">
      <w:r>
        <w:t>How do scientists determine the type of bonds present in a chemical compound?</w:t>
      </w:r>
    </w:p>
    <w:sectPr w:rsidR="00345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76"/>
    <w:rsid w:val="00263549"/>
    <w:rsid w:val="002A2676"/>
    <w:rsid w:val="002E2E6E"/>
    <w:rsid w:val="003450EC"/>
    <w:rsid w:val="003764C1"/>
    <w:rsid w:val="00D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1B16A-C7B2-4699-8823-744B3021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2022-04-02T11:16:00Z</dcterms:created>
  <dcterms:modified xsi:type="dcterms:W3CDTF">2022-04-02T11:16:00Z</dcterms:modified>
</cp:coreProperties>
</file>