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DD" w:rsidRDefault="007E37DD" w:rsidP="007E37DD">
      <w:r>
        <w:t>Select any two airlines of your choice; one needs to be a Full-Service Carrier (FSC) and the other needs to be a Low-Cost Carrier (LCC). You are requested to compare their commercial and financial performance (for 2019 and 2020 OR 2019 and 2021) using the financial ratios and concepts learned during this course (the selection and applicability of the relevant ratios and concepts is part of your assessment and therefore cannot provide further guidance on this aspect). However, you are required to address the following topics in your assessment:</w:t>
      </w:r>
    </w:p>
    <w:p w:rsidR="007E37DD" w:rsidRDefault="007E37DD" w:rsidP="007E37DD">
      <w:r>
        <w:t>• Airline Business Model Characteristics and Adaptations</w:t>
      </w:r>
    </w:p>
    <w:p w:rsidR="007E37DD" w:rsidRDefault="007E37DD" w:rsidP="007E37DD">
      <w:bookmarkStart w:id="0" w:name="_GoBack"/>
      <w:r>
        <w:t>• Industry Trends</w:t>
      </w:r>
    </w:p>
    <w:bookmarkEnd w:id="0"/>
    <w:p w:rsidR="007E37DD" w:rsidRDefault="007E37DD" w:rsidP="007E37DD">
      <w:r>
        <w:t>• Future Challenges</w:t>
      </w:r>
    </w:p>
    <w:p w:rsidR="007E37DD" w:rsidRDefault="007E37DD" w:rsidP="007E37DD">
      <w:r>
        <w:t>• Economics and Demand</w:t>
      </w:r>
    </w:p>
    <w:p w:rsidR="007E37DD" w:rsidRDefault="007E37DD" w:rsidP="007E37DD">
      <w:r>
        <w:t>• Supply and Capacity</w:t>
      </w:r>
    </w:p>
    <w:p w:rsidR="007E37DD" w:rsidRDefault="007E37DD" w:rsidP="007E37DD">
      <w:r>
        <w:t>• Covid19 effects to airlines</w:t>
      </w:r>
    </w:p>
    <w:p w:rsidR="007E37DD" w:rsidRDefault="007E37DD" w:rsidP="007E37DD">
      <w:r>
        <w:t>• Post-Covid19 era challenges</w:t>
      </w:r>
    </w:p>
    <w:p w:rsidR="007E37DD" w:rsidRDefault="007E37DD" w:rsidP="007E37DD">
      <w:r>
        <w:t>• Costs and potential sources of finance</w:t>
      </w:r>
    </w:p>
    <w:p w:rsidR="007E37DD" w:rsidRDefault="007E37DD" w:rsidP="007E37DD">
      <w:r>
        <w:t>• Fuel cost reduction strategies (either implemented or to be considered)</w:t>
      </w:r>
    </w:p>
    <w:p w:rsidR="0040094A" w:rsidRDefault="007E37DD" w:rsidP="007E37DD">
      <w:r>
        <w:t>• Airline revenues and strategies for increasing them</w:t>
      </w:r>
    </w:p>
    <w:sectPr w:rsidR="0040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F8"/>
    <w:rsid w:val="0040094A"/>
    <w:rsid w:val="006A66F8"/>
    <w:rsid w:val="007E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39A69-00CB-4018-B610-C3BC3988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2022-04-06T04:08:00Z</dcterms:created>
  <dcterms:modified xsi:type="dcterms:W3CDTF">2022-04-06T04:08:00Z</dcterms:modified>
</cp:coreProperties>
</file>