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DC88" w14:textId="0F6F0B8F" w:rsidR="00A6541B" w:rsidRPr="00A6541B" w:rsidRDefault="00A6541B" w:rsidP="005F033E">
      <w:pPr>
        <w:tabs>
          <w:tab w:val="num" w:pos="720"/>
        </w:tabs>
        <w:ind w:left="720" w:hanging="360"/>
        <w:rPr>
          <w:rFonts w:ascii="Arial" w:hAnsi="Arial" w:cs="Arial"/>
          <w:i/>
          <w:iCs/>
        </w:rPr>
      </w:pPr>
      <w:r w:rsidRPr="00A6541B">
        <w:rPr>
          <w:rFonts w:ascii="Arial" w:hAnsi="Arial" w:cs="Arial"/>
          <w:i/>
          <w:iCs/>
        </w:rPr>
        <w:t xml:space="preserve">Question </w:t>
      </w:r>
    </w:p>
    <w:p w14:paraId="266DFE9A" w14:textId="77777777" w:rsidR="005F033E" w:rsidRPr="005F033E" w:rsidRDefault="005F033E" w:rsidP="005F033E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5F033E">
        <w:rPr>
          <w:rFonts w:ascii="Arial" w:hAnsi="Arial" w:cs="Arial"/>
          <w:i/>
          <w:iCs/>
        </w:rPr>
        <w:t>To what extent was the United States an imperial power in Latin America before 1914?</w:t>
      </w:r>
    </w:p>
    <w:p w14:paraId="093BA544" w14:textId="77777777" w:rsidR="00D15BD5" w:rsidRPr="00A6541B" w:rsidRDefault="00D15BD5">
      <w:pPr>
        <w:rPr>
          <w:rFonts w:ascii="Arial" w:hAnsi="Arial" w:cs="Arial"/>
          <w:i/>
          <w:iCs/>
        </w:rPr>
      </w:pPr>
    </w:p>
    <w:sectPr w:rsidR="00D15BD5" w:rsidRPr="00A654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291"/>
    <w:multiLevelType w:val="multilevel"/>
    <w:tmpl w:val="2CD2D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1102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33E"/>
    <w:rsid w:val="005F033E"/>
    <w:rsid w:val="00A6541B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0685F"/>
  <w15:chartTrackingRefBased/>
  <w15:docId w15:val="{A7157436-1CF4-4BF4-BF1A-72208B46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2022-04-17T20:32:00Z</dcterms:created>
  <dcterms:modified xsi:type="dcterms:W3CDTF">2022-04-17T20:33:00Z</dcterms:modified>
</cp:coreProperties>
</file>