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0E6DB" w14:textId="40BDC680" w:rsidR="00AD315F" w:rsidRPr="00AD315F" w:rsidRDefault="00AD315F" w:rsidP="00AD315F">
      <w:pPr>
        <w:rPr>
          <w:rFonts w:ascii="Arial" w:hAnsi="Arial" w:cs="Arial"/>
          <w:i/>
          <w:iCs/>
        </w:rPr>
      </w:pPr>
      <w:r w:rsidRPr="00AD315F">
        <w:rPr>
          <w:rFonts w:ascii="Arial" w:hAnsi="Arial" w:cs="Arial"/>
          <w:i/>
          <w:iCs/>
        </w:rPr>
        <w:t>You should choose ONE of the following questions: </w:t>
      </w:r>
    </w:p>
    <w:p w14:paraId="30C540BE" w14:textId="3618F165" w:rsidR="00AD315F" w:rsidRPr="00AD315F" w:rsidRDefault="00AD315F" w:rsidP="00AD315F">
      <w:pPr>
        <w:rPr>
          <w:rFonts w:ascii="Arial" w:hAnsi="Arial" w:cs="Arial"/>
          <w:i/>
          <w:iCs/>
        </w:rPr>
      </w:pPr>
      <w:r w:rsidRPr="00AD315F">
        <w:rPr>
          <w:rFonts w:ascii="Arial" w:hAnsi="Arial" w:cs="Arial"/>
          <w:i/>
          <w:iCs/>
        </w:rPr>
        <w:t xml:space="preserve">1. ‘Sound affirms presence and life; silence connotes absence and death.’1 Using </w:t>
      </w:r>
      <w:r w:rsidRPr="000276CF">
        <w:rPr>
          <w:rFonts w:ascii="Arial" w:hAnsi="Arial" w:cs="Arial"/>
          <w:i/>
          <w:iCs/>
        </w:rPr>
        <w:t xml:space="preserve">a </w:t>
      </w:r>
      <w:r w:rsidRPr="00AD315F">
        <w:rPr>
          <w:rFonts w:ascii="Arial" w:hAnsi="Arial" w:cs="Arial"/>
          <w:i/>
          <w:iCs/>
        </w:rPr>
        <w:t>close analysis of two key sequences in M (Fritz Lang, 1931), explore this usage of sound and how it interrelates with the visual grammar of the film.</w:t>
      </w:r>
      <w:r w:rsidRPr="00AD315F">
        <w:rPr>
          <w:rFonts w:ascii="Arial" w:hAnsi="Arial" w:cs="Arial"/>
          <w:i/>
          <w:iCs/>
        </w:rPr>
        <w:br/>
      </w:r>
    </w:p>
    <w:p w14:paraId="1A51830E" w14:textId="4DB77DC5" w:rsidR="00AD315F" w:rsidRPr="00AD315F" w:rsidRDefault="00AD315F" w:rsidP="00AD315F">
      <w:pPr>
        <w:rPr>
          <w:rFonts w:ascii="Arial" w:hAnsi="Arial" w:cs="Arial"/>
          <w:i/>
          <w:iCs/>
        </w:rPr>
      </w:pPr>
      <w:r w:rsidRPr="00AD315F">
        <w:rPr>
          <w:rFonts w:ascii="Arial" w:hAnsi="Arial" w:cs="Arial"/>
          <w:i/>
          <w:iCs/>
        </w:rPr>
        <w:t xml:space="preserve">2. Jean Renoir’s style ‘embraces mismatch and refuses consistency. It particularly refuses a consistent negation between realism and displayed artifice.’2 Using </w:t>
      </w:r>
      <w:r w:rsidRPr="000276CF">
        <w:rPr>
          <w:rFonts w:ascii="Arial" w:hAnsi="Arial" w:cs="Arial"/>
          <w:i/>
          <w:iCs/>
        </w:rPr>
        <w:t xml:space="preserve">a </w:t>
      </w:r>
      <w:r w:rsidRPr="00AD315F">
        <w:rPr>
          <w:rFonts w:ascii="Arial" w:hAnsi="Arial" w:cs="Arial"/>
          <w:i/>
          <w:iCs/>
        </w:rPr>
        <w:t xml:space="preserve">close analysis of two key sequences from The Rules of the Game (La </w:t>
      </w:r>
      <w:proofErr w:type="spellStart"/>
      <w:r w:rsidRPr="00AD315F">
        <w:rPr>
          <w:rFonts w:ascii="Arial" w:hAnsi="Arial" w:cs="Arial"/>
          <w:i/>
          <w:iCs/>
        </w:rPr>
        <w:t>règle</w:t>
      </w:r>
      <w:proofErr w:type="spellEnd"/>
      <w:r w:rsidRPr="00AD315F">
        <w:rPr>
          <w:rFonts w:ascii="Arial" w:hAnsi="Arial" w:cs="Arial"/>
          <w:i/>
          <w:iCs/>
        </w:rPr>
        <w:t xml:space="preserve"> du jeu, Jean Renoir, 1939), describe this style and how it is used to portray the world of the French upper classes.</w:t>
      </w:r>
      <w:r w:rsidRPr="00AD315F">
        <w:rPr>
          <w:rFonts w:ascii="Arial" w:hAnsi="Arial" w:cs="Arial"/>
          <w:i/>
          <w:iCs/>
        </w:rPr>
        <w:br/>
      </w:r>
    </w:p>
    <w:p w14:paraId="441D753F" w14:textId="480576E8" w:rsidR="00AD315F" w:rsidRPr="00AD315F" w:rsidRDefault="00AD315F" w:rsidP="00AD315F">
      <w:pPr>
        <w:rPr>
          <w:rFonts w:ascii="Arial" w:hAnsi="Arial" w:cs="Arial"/>
          <w:i/>
          <w:iCs/>
        </w:rPr>
      </w:pPr>
      <w:r w:rsidRPr="00AD315F">
        <w:rPr>
          <w:rFonts w:ascii="Arial" w:hAnsi="Arial" w:cs="Arial"/>
          <w:i/>
          <w:iCs/>
        </w:rPr>
        <w:t xml:space="preserve">3. All of the apartments displayed in Rear Window (Alfred Hitchcock, 1954) ‘can be taken as representing possibilities before Jeffries and Lisa’.3 Using </w:t>
      </w:r>
      <w:r w:rsidRPr="000276CF">
        <w:rPr>
          <w:rFonts w:ascii="Arial" w:hAnsi="Arial" w:cs="Arial"/>
          <w:i/>
          <w:iCs/>
        </w:rPr>
        <w:t xml:space="preserve">a </w:t>
      </w:r>
      <w:r w:rsidRPr="00AD315F">
        <w:rPr>
          <w:rFonts w:ascii="Arial" w:hAnsi="Arial" w:cs="Arial"/>
          <w:i/>
          <w:iCs/>
        </w:rPr>
        <w:t xml:space="preserve">close analysis of two key sequences from the film, describe what these possibilities are and how they are expressed using the grammar of </w:t>
      </w:r>
      <w:r w:rsidRPr="000276CF">
        <w:rPr>
          <w:rFonts w:ascii="Arial" w:hAnsi="Arial" w:cs="Arial"/>
          <w:i/>
          <w:iCs/>
        </w:rPr>
        <w:t xml:space="preserve">the </w:t>
      </w:r>
      <w:r w:rsidRPr="00AD315F">
        <w:rPr>
          <w:rFonts w:ascii="Arial" w:hAnsi="Arial" w:cs="Arial"/>
          <w:i/>
          <w:iCs/>
        </w:rPr>
        <w:t>film.</w:t>
      </w:r>
      <w:r w:rsidRPr="00AD315F">
        <w:rPr>
          <w:rFonts w:ascii="Arial" w:hAnsi="Arial" w:cs="Arial"/>
          <w:i/>
          <w:iCs/>
        </w:rPr>
        <w:br/>
      </w:r>
    </w:p>
    <w:p w14:paraId="3927BE77" w14:textId="334A341B" w:rsidR="00AD315F" w:rsidRPr="00AD315F" w:rsidRDefault="00AD315F" w:rsidP="00AD315F">
      <w:pPr>
        <w:rPr>
          <w:rFonts w:ascii="Arial" w:hAnsi="Arial" w:cs="Arial"/>
          <w:i/>
          <w:iCs/>
        </w:rPr>
      </w:pPr>
      <w:r w:rsidRPr="00AD315F">
        <w:rPr>
          <w:rFonts w:ascii="Arial" w:hAnsi="Arial" w:cs="Arial"/>
          <w:i/>
          <w:iCs/>
        </w:rPr>
        <w:t xml:space="preserve">4. ‘Hollywood films made with a female audience in mind tell a story of contradiction, not of reconciliation.’4 Using </w:t>
      </w:r>
      <w:r w:rsidRPr="000276CF">
        <w:rPr>
          <w:rFonts w:ascii="Arial" w:hAnsi="Arial" w:cs="Arial"/>
          <w:i/>
          <w:iCs/>
        </w:rPr>
        <w:t xml:space="preserve">a </w:t>
      </w:r>
      <w:r w:rsidRPr="00AD315F">
        <w:rPr>
          <w:rFonts w:ascii="Arial" w:hAnsi="Arial" w:cs="Arial"/>
          <w:i/>
          <w:iCs/>
        </w:rPr>
        <w:t xml:space="preserve">close analysis of two key sequences from All that Heaven Allows (Douglas </w:t>
      </w:r>
      <w:proofErr w:type="spellStart"/>
      <w:r w:rsidRPr="00AD315F">
        <w:rPr>
          <w:rFonts w:ascii="Arial" w:hAnsi="Arial" w:cs="Arial"/>
          <w:i/>
          <w:iCs/>
        </w:rPr>
        <w:t>Sirk</w:t>
      </w:r>
      <w:proofErr w:type="spellEnd"/>
      <w:r w:rsidRPr="00AD315F">
        <w:rPr>
          <w:rFonts w:ascii="Arial" w:hAnsi="Arial" w:cs="Arial"/>
          <w:i/>
          <w:iCs/>
        </w:rPr>
        <w:t xml:space="preserve">, 1955), describe how these contradictions are articulated through the grammar of </w:t>
      </w:r>
      <w:r w:rsidRPr="000276CF">
        <w:rPr>
          <w:rFonts w:ascii="Arial" w:hAnsi="Arial" w:cs="Arial"/>
          <w:i/>
          <w:iCs/>
        </w:rPr>
        <w:t xml:space="preserve">the </w:t>
      </w:r>
      <w:r w:rsidRPr="00AD315F">
        <w:rPr>
          <w:rFonts w:ascii="Arial" w:hAnsi="Arial" w:cs="Arial"/>
          <w:i/>
          <w:iCs/>
        </w:rPr>
        <w:t>film.</w:t>
      </w:r>
      <w:r w:rsidRPr="00AD315F">
        <w:rPr>
          <w:rFonts w:ascii="Arial" w:hAnsi="Arial" w:cs="Arial"/>
          <w:i/>
          <w:iCs/>
        </w:rPr>
        <w:br/>
      </w:r>
    </w:p>
    <w:p w14:paraId="0F396040" w14:textId="22A73E16" w:rsidR="00D15BD5" w:rsidRPr="000276CF" w:rsidRDefault="00AD315F">
      <w:pPr>
        <w:rPr>
          <w:rFonts w:ascii="Arial" w:hAnsi="Arial" w:cs="Arial"/>
          <w:i/>
          <w:iCs/>
        </w:rPr>
      </w:pPr>
      <w:r w:rsidRPr="00AD315F">
        <w:rPr>
          <w:rFonts w:ascii="Arial" w:hAnsi="Arial" w:cs="Arial"/>
          <w:i/>
          <w:iCs/>
        </w:rPr>
        <w:t xml:space="preserve">5. Most scenes in </w:t>
      </w:r>
      <w:proofErr w:type="spellStart"/>
      <w:r w:rsidRPr="00AD315F">
        <w:rPr>
          <w:rFonts w:ascii="Arial" w:hAnsi="Arial" w:cs="Arial"/>
          <w:i/>
          <w:iCs/>
        </w:rPr>
        <w:t>Dr.</w:t>
      </w:r>
      <w:proofErr w:type="spellEnd"/>
      <w:r w:rsidRPr="00AD315F">
        <w:rPr>
          <w:rFonts w:ascii="Arial" w:hAnsi="Arial" w:cs="Arial"/>
          <w:i/>
          <w:iCs/>
        </w:rPr>
        <w:t xml:space="preserve"> Strangelove (Stanley Kubrick, 1964) offer ‘viewers the opportunity both to immerse themselves in serious drama and to engage in a humorous response to it.’5 Using </w:t>
      </w:r>
      <w:r w:rsidRPr="000276CF">
        <w:rPr>
          <w:rFonts w:ascii="Arial" w:hAnsi="Arial" w:cs="Arial"/>
          <w:i/>
          <w:iCs/>
        </w:rPr>
        <w:t xml:space="preserve">a </w:t>
      </w:r>
      <w:r w:rsidRPr="00AD315F">
        <w:rPr>
          <w:rFonts w:ascii="Arial" w:hAnsi="Arial" w:cs="Arial"/>
          <w:i/>
          <w:iCs/>
        </w:rPr>
        <w:t>close analysis of two key sequences, describe how this doubling of tone is accomplished and the effect that it has on the film’s political meaning.</w:t>
      </w:r>
    </w:p>
    <w:sectPr w:rsidR="00D15BD5" w:rsidRPr="000276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awNDQ2NzA0tjS0MDNU0lEKTi0uzszPAykwrAUAAPRI+ywAAAA="/>
  </w:docVars>
  <w:rsids>
    <w:rsidRoot w:val="00AD315F"/>
    <w:rsid w:val="000276CF"/>
    <w:rsid w:val="00AD315F"/>
    <w:rsid w:val="00B858C3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E5BD"/>
  <w15:chartTrackingRefBased/>
  <w15:docId w15:val="{7343F494-A794-480D-90A0-6D93276A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2022-04-08T11:36:00Z</dcterms:created>
  <dcterms:modified xsi:type="dcterms:W3CDTF">2022-04-08T11:37:00Z</dcterms:modified>
</cp:coreProperties>
</file>