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1996" w14:textId="12CB0E6D" w:rsidR="00D15BD5" w:rsidRPr="002766CD" w:rsidRDefault="00A63152">
      <w:pPr>
        <w:rPr>
          <w:rFonts w:ascii="Arial" w:hAnsi="Arial" w:cs="Arial"/>
          <w:i/>
          <w:iCs/>
        </w:rPr>
      </w:pPr>
      <w:r w:rsidRPr="002766CD">
        <w:rPr>
          <w:rFonts w:ascii="Arial" w:hAnsi="Arial" w:cs="Arial"/>
          <w:i/>
          <w:iCs/>
        </w:rPr>
        <w:t xml:space="preserve">Discuss how both as Christian leaders and followers we are called to ethical </w:t>
      </w:r>
      <w:proofErr w:type="spellStart"/>
      <w:r w:rsidRPr="002766CD">
        <w:rPr>
          <w:rFonts w:ascii="Arial" w:hAnsi="Arial" w:cs="Arial"/>
          <w:i/>
          <w:iCs/>
        </w:rPr>
        <w:t>behavior</w:t>
      </w:r>
      <w:proofErr w:type="spellEnd"/>
      <w:r w:rsidRPr="002766CD">
        <w:rPr>
          <w:rFonts w:ascii="Arial" w:hAnsi="Arial" w:cs="Arial"/>
          <w:i/>
          <w:iCs/>
        </w:rPr>
        <w:t xml:space="preserve">. How could those Christian leader and follower </w:t>
      </w:r>
      <w:proofErr w:type="spellStart"/>
      <w:r w:rsidRPr="002766CD">
        <w:rPr>
          <w:rFonts w:ascii="Arial" w:hAnsi="Arial" w:cs="Arial"/>
          <w:i/>
          <w:iCs/>
        </w:rPr>
        <w:t>behaviors</w:t>
      </w:r>
      <w:proofErr w:type="spellEnd"/>
      <w:r w:rsidRPr="002766CD">
        <w:rPr>
          <w:rFonts w:ascii="Arial" w:hAnsi="Arial" w:cs="Arial"/>
          <w:i/>
          <w:iCs/>
        </w:rPr>
        <w:t xml:space="preserve"> influence the building of an ethical organizational culture? How might those </w:t>
      </w:r>
      <w:proofErr w:type="spellStart"/>
      <w:r w:rsidRPr="002766CD">
        <w:rPr>
          <w:rFonts w:ascii="Arial" w:hAnsi="Arial" w:cs="Arial"/>
          <w:i/>
          <w:iCs/>
        </w:rPr>
        <w:t>behaviors</w:t>
      </w:r>
      <w:proofErr w:type="spellEnd"/>
      <w:r w:rsidRPr="002766CD">
        <w:rPr>
          <w:rFonts w:ascii="Arial" w:hAnsi="Arial" w:cs="Arial"/>
          <w:i/>
          <w:iCs/>
        </w:rPr>
        <w:t xml:space="preserve"> and resulting cultures differ (or not) from those involving non-Christian from an ethical perspective? Incorporate the results of your Ethics Audit to discuss the principles within your organization or if not the member of an organization, use an organization with which you are familiar.</w:t>
      </w:r>
    </w:p>
    <w:sectPr w:rsidR="00D15BD5" w:rsidRPr="00276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0NTQ0sDQxMrWwtDRQ0lEKTi0uzszPAykwrAUAsZNw5SwAAAA="/>
  </w:docVars>
  <w:rsids>
    <w:rsidRoot w:val="00A63152"/>
    <w:rsid w:val="002766CD"/>
    <w:rsid w:val="00A6315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3A77"/>
  <w15:chartTrackingRefBased/>
  <w15:docId w15:val="{FB74670E-3B8E-4219-B41A-1AE1916A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2022-04-11T11:45:00Z</dcterms:created>
  <dcterms:modified xsi:type="dcterms:W3CDTF">2022-04-11T11:45:00Z</dcterms:modified>
</cp:coreProperties>
</file>