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90437" w14:textId="55CBF350" w:rsidR="0049008C" w:rsidRDefault="0049008C" w:rsidP="0049008C">
      <w:pPr>
        <w:shd w:val="clear" w:color="auto" w:fill="FFFFFF"/>
        <w:spacing w:after="0" w:line="240" w:lineRule="auto"/>
        <w:jc w:val="center"/>
        <w:outlineLvl w:val="0"/>
        <w:rPr>
          <w:rFonts w:ascii="Arial" w:eastAsia="Times New Roman" w:hAnsi="Arial" w:cs="Arial"/>
          <w:color w:val="785432"/>
          <w:kern w:val="36"/>
          <w:sz w:val="48"/>
          <w:szCs w:val="48"/>
        </w:rPr>
      </w:pPr>
      <w:bookmarkStart w:id="0" w:name="_GoBack"/>
      <w:bookmarkEnd w:id="0"/>
      <w:r w:rsidRPr="0049008C">
        <w:rPr>
          <w:rFonts w:ascii="Arial" w:eastAsia="Times New Roman" w:hAnsi="Arial" w:cs="Arial"/>
          <w:color w:val="785432"/>
          <w:kern w:val="36"/>
          <w:sz w:val="48"/>
          <w:szCs w:val="48"/>
        </w:rPr>
        <w:t>Discussion</w:t>
      </w:r>
      <w:r>
        <w:rPr>
          <w:rFonts w:ascii="Arial" w:eastAsia="Times New Roman" w:hAnsi="Arial" w:cs="Arial"/>
          <w:color w:val="785432"/>
          <w:kern w:val="36"/>
          <w:sz w:val="48"/>
          <w:szCs w:val="48"/>
        </w:rPr>
        <w:t xml:space="preserve"> Week 4</w:t>
      </w:r>
      <w:r w:rsidRPr="0049008C">
        <w:rPr>
          <w:rFonts w:ascii="Arial" w:eastAsia="Times New Roman" w:hAnsi="Arial" w:cs="Arial"/>
          <w:color w:val="785432"/>
          <w:kern w:val="36"/>
          <w:sz w:val="48"/>
          <w:szCs w:val="48"/>
        </w:rPr>
        <w:t>: Disaster Planning</w:t>
      </w:r>
    </w:p>
    <w:p w14:paraId="0C4214D7" w14:textId="5E26283D" w:rsidR="000F1D05" w:rsidRDefault="000F1D05" w:rsidP="0049008C">
      <w:pPr>
        <w:shd w:val="clear" w:color="auto" w:fill="FFFFFF"/>
        <w:spacing w:after="0" w:line="240" w:lineRule="auto"/>
        <w:jc w:val="center"/>
        <w:outlineLvl w:val="0"/>
        <w:rPr>
          <w:rFonts w:ascii="Arial" w:eastAsia="Times New Roman" w:hAnsi="Arial" w:cs="Arial"/>
          <w:color w:val="785432"/>
          <w:kern w:val="36"/>
          <w:sz w:val="48"/>
          <w:szCs w:val="48"/>
        </w:rPr>
      </w:pPr>
    </w:p>
    <w:p w14:paraId="78E28579" w14:textId="77777777" w:rsidR="000F1D05" w:rsidRPr="0049008C" w:rsidRDefault="000F1D05" w:rsidP="0049008C">
      <w:pPr>
        <w:shd w:val="clear" w:color="auto" w:fill="FFFFFF"/>
        <w:spacing w:after="0" w:line="240" w:lineRule="auto"/>
        <w:jc w:val="center"/>
        <w:outlineLvl w:val="0"/>
        <w:rPr>
          <w:rFonts w:ascii="Arial" w:eastAsia="Times New Roman" w:hAnsi="Arial" w:cs="Arial"/>
          <w:color w:val="785432"/>
          <w:kern w:val="36"/>
          <w:sz w:val="48"/>
          <w:szCs w:val="48"/>
        </w:rPr>
      </w:pPr>
    </w:p>
    <w:p w14:paraId="414369A7" w14:textId="77777777" w:rsidR="0049008C" w:rsidRPr="0049008C" w:rsidRDefault="0049008C" w:rsidP="0049008C">
      <w:pPr>
        <w:shd w:val="clear" w:color="auto" w:fill="FFFFFF"/>
        <w:spacing w:after="0" w:line="240" w:lineRule="auto"/>
        <w:rPr>
          <w:rFonts w:ascii="inherit" w:eastAsia="Times New Roman" w:hAnsi="inherit" w:cs="Arial"/>
          <w:color w:val="000000"/>
          <w:sz w:val="24"/>
          <w:szCs w:val="24"/>
        </w:rPr>
      </w:pPr>
      <w:r w:rsidRPr="0049008C">
        <w:rPr>
          <w:rFonts w:ascii="inherit" w:eastAsia="Times New Roman" w:hAnsi="inherit" w:cs="Arial"/>
          <w:color w:val="000000"/>
          <w:sz w:val="24"/>
          <w:szCs w:val="24"/>
        </w:rPr>
        <w:t>Scenario: You are the PHN working at your local public health department in the nursing division. It is the middle of summer, and you have been receiving telephone calls asking about “the flu season” since the vaccine wasn’t accurate in predicting the strains of influenza that affected your community last year, and many people contracted the virus. Business and community leaders are concerned because they don’t want a repeat performance of last year. You have been asked to develop some solutions to community concerns. Select </w:t>
      </w:r>
      <w:r w:rsidRPr="0049008C">
        <w:rPr>
          <w:rFonts w:ascii="inherit" w:eastAsia="Times New Roman" w:hAnsi="inherit" w:cs="Arial"/>
          <w:b/>
          <w:bCs/>
          <w:color w:val="000000"/>
          <w:sz w:val="24"/>
          <w:szCs w:val="24"/>
          <w:u w:val="single"/>
        </w:rPr>
        <w:t>two</w:t>
      </w:r>
      <w:r w:rsidRPr="0049008C">
        <w:rPr>
          <w:rFonts w:ascii="inherit" w:eastAsia="Times New Roman" w:hAnsi="inherit" w:cs="Arial"/>
          <w:color w:val="000000"/>
          <w:sz w:val="24"/>
          <w:szCs w:val="24"/>
        </w:rPr>
        <w:t> of the following scenarios and respond to the questions that are posed in each.</w:t>
      </w:r>
    </w:p>
    <w:p w14:paraId="523903EF" w14:textId="77777777" w:rsidR="0049008C" w:rsidRPr="0049008C" w:rsidRDefault="0049008C" w:rsidP="0049008C">
      <w:pPr>
        <w:shd w:val="clear" w:color="auto" w:fill="FFFFFF"/>
        <w:spacing w:after="0" w:line="240" w:lineRule="auto"/>
        <w:rPr>
          <w:rFonts w:ascii="inherit" w:eastAsia="Times New Roman" w:hAnsi="inherit" w:cs="Arial"/>
          <w:color w:val="000000"/>
          <w:sz w:val="24"/>
          <w:szCs w:val="24"/>
        </w:rPr>
      </w:pPr>
      <w:r w:rsidRPr="0049008C">
        <w:rPr>
          <w:rFonts w:ascii="inherit" w:eastAsia="Times New Roman" w:hAnsi="inherit" w:cs="Arial"/>
          <w:i/>
          <w:iCs/>
          <w:color w:val="000000"/>
          <w:sz w:val="24"/>
          <w:szCs w:val="24"/>
        </w:rPr>
        <w:t>Scenario 1</w:t>
      </w:r>
      <w:r w:rsidRPr="0049008C">
        <w:rPr>
          <w:rFonts w:ascii="inherit" w:eastAsia="Times New Roman" w:hAnsi="inherit" w:cs="Arial"/>
          <w:color w:val="000000"/>
          <w:sz w:val="24"/>
          <w:szCs w:val="24"/>
        </w:rPr>
        <w:t>: Imagine that initial pandemic flu cases have been identified in your jurisdiction. Some people are home sick, and others are staying home fearful that they may become infected with the flu. What advice would you give to local business owners to prepare for this event? Name two actions that business owners can take to keep their businesses open.</w:t>
      </w:r>
    </w:p>
    <w:p w14:paraId="7058C09D" w14:textId="77777777" w:rsidR="0049008C" w:rsidRPr="0049008C" w:rsidRDefault="0049008C" w:rsidP="0049008C">
      <w:pPr>
        <w:shd w:val="clear" w:color="auto" w:fill="FFFFFF"/>
        <w:spacing w:after="0" w:line="240" w:lineRule="auto"/>
        <w:rPr>
          <w:rFonts w:ascii="inherit" w:eastAsia="Times New Roman" w:hAnsi="inherit" w:cs="Arial"/>
          <w:color w:val="000000"/>
          <w:sz w:val="24"/>
          <w:szCs w:val="24"/>
        </w:rPr>
      </w:pPr>
      <w:r w:rsidRPr="0049008C">
        <w:rPr>
          <w:rFonts w:ascii="inherit" w:eastAsia="Times New Roman" w:hAnsi="inherit" w:cs="Arial"/>
          <w:i/>
          <w:iCs/>
          <w:color w:val="000000"/>
          <w:sz w:val="24"/>
          <w:szCs w:val="24"/>
        </w:rPr>
        <w:t>Scenario 1, Part B. </w:t>
      </w:r>
      <w:r w:rsidRPr="0049008C">
        <w:rPr>
          <w:rFonts w:ascii="inherit" w:eastAsia="Times New Roman" w:hAnsi="inherit" w:cs="Arial"/>
          <w:color w:val="000000"/>
          <w:sz w:val="24"/>
          <w:szCs w:val="24"/>
        </w:rPr>
        <w:t>As incidents of influenza continue to rise, local business owners are worried about loss of revenue if several large planned conventions are forced to cancel due to the flu. What advice can you give these business owners? Should all events be cancelled?</w:t>
      </w:r>
    </w:p>
    <w:p w14:paraId="17E22A3E" w14:textId="77777777" w:rsidR="0049008C" w:rsidRPr="0049008C" w:rsidRDefault="0049008C" w:rsidP="0049008C">
      <w:pPr>
        <w:shd w:val="clear" w:color="auto" w:fill="FFFFFF"/>
        <w:spacing w:after="0" w:line="240" w:lineRule="auto"/>
        <w:rPr>
          <w:rFonts w:ascii="inherit" w:eastAsia="Times New Roman" w:hAnsi="inherit" w:cs="Arial"/>
          <w:color w:val="000000"/>
          <w:sz w:val="24"/>
          <w:szCs w:val="24"/>
        </w:rPr>
      </w:pPr>
      <w:r w:rsidRPr="0049008C">
        <w:rPr>
          <w:rFonts w:ascii="inherit" w:eastAsia="Times New Roman" w:hAnsi="inherit" w:cs="Arial"/>
          <w:i/>
          <w:iCs/>
          <w:color w:val="000000"/>
          <w:sz w:val="24"/>
          <w:szCs w:val="24"/>
        </w:rPr>
        <w:t>Scenario 2: </w:t>
      </w:r>
      <w:r w:rsidRPr="0049008C">
        <w:rPr>
          <w:rFonts w:ascii="inherit" w:eastAsia="Times New Roman" w:hAnsi="inherit" w:cs="Arial"/>
          <w:color w:val="000000"/>
          <w:sz w:val="24"/>
          <w:szCs w:val="24"/>
        </w:rPr>
        <w:t>Disease rates are rising, and estimates are that as many as 20% of the population are ill with confirmed influenza. Several businesses have closed and services have been suspended. What advice would you give to local law enforcement officials so they can continue to serve the needs of the people? Describe two actions that law enforcement workers can take to remain on the job. How will the gaps in personnel created by those who are ill be covered by those who are still well? What advice will you give?</w:t>
      </w:r>
    </w:p>
    <w:p w14:paraId="5A7B52E1" w14:textId="77777777" w:rsidR="0049008C" w:rsidRPr="0049008C" w:rsidRDefault="0049008C" w:rsidP="0049008C">
      <w:pPr>
        <w:shd w:val="clear" w:color="auto" w:fill="FFFFFF"/>
        <w:spacing w:after="0" w:line="240" w:lineRule="auto"/>
        <w:rPr>
          <w:rFonts w:ascii="inherit" w:eastAsia="Times New Roman" w:hAnsi="inherit" w:cs="Arial"/>
          <w:color w:val="000000"/>
          <w:sz w:val="24"/>
          <w:szCs w:val="24"/>
        </w:rPr>
      </w:pPr>
      <w:r w:rsidRPr="0049008C">
        <w:rPr>
          <w:rFonts w:ascii="inherit" w:eastAsia="Times New Roman" w:hAnsi="inherit" w:cs="Arial"/>
          <w:i/>
          <w:iCs/>
          <w:color w:val="000000"/>
          <w:sz w:val="24"/>
          <w:szCs w:val="24"/>
        </w:rPr>
        <w:t>Scenario 3</w:t>
      </w:r>
      <w:r w:rsidRPr="0049008C">
        <w:rPr>
          <w:rFonts w:ascii="inherit" w:eastAsia="Times New Roman" w:hAnsi="inherit" w:cs="Arial"/>
          <w:color w:val="000000"/>
          <w:sz w:val="24"/>
          <w:szCs w:val="24"/>
        </w:rPr>
        <w:t>: Disease rates are remaining at 20% of the population, and many schools have closed due to teacher absence. Since parents still have to work if they are not sick with the flu, what advice can you give day care providers? What two ideas can you share with them so they can stay open and able to care for the children of working parents? Should all school sporting events be cancelled? What information should parents be given? Should announcements be given daily?</w:t>
      </w:r>
    </w:p>
    <w:p w14:paraId="48277115" w14:textId="6775240F" w:rsidR="0049008C" w:rsidRPr="0049008C" w:rsidRDefault="0049008C" w:rsidP="0049008C">
      <w:pPr>
        <w:shd w:val="clear" w:color="auto" w:fill="FFFFFF"/>
        <w:spacing w:after="0" w:line="240" w:lineRule="auto"/>
        <w:rPr>
          <w:rFonts w:ascii="inherit" w:eastAsia="Times New Roman" w:hAnsi="inherit" w:cs="Arial"/>
          <w:color w:val="000000"/>
          <w:sz w:val="24"/>
          <w:szCs w:val="24"/>
        </w:rPr>
      </w:pPr>
      <w:r w:rsidRPr="0049008C">
        <w:rPr>
          <w:rFonts w:ascii="inherit" w:eastAsia="Times New Roman" w:hAnsi="inherit" w:cs="Arial"/>
          <w:i/>
          <w:iCs/>
          <w:color w:val="000000"/>
          <w:sz w:val="24"/>
          <w:szCs w:val="24"/>
        </w:rPr>
        <w:t>Scenario 4</w:t>
      </w:r>
      <w:r w:rsidRPr="0049008C">
        <w:rPr>
          <w:rFonts w:ascii="inherit" w:eastAsia="Times New Roman" w:hAnsi="inherit" w:cs="Arial"/>
          <w:color w:val="000000"/>
          <w:sz w:val="24"/>
          <w:szCs w:val="24"/>
        </w:rPr>
        <w:t xml:space="preserve">: The </w:t>
      </w:r>
      <w:r>
        <w:rPr>
          <w:rFonts w:ascii="inherit" w:eastAsia="Times New Roman" w:hAnsi="inherit" w:cs="Arial"/>
          <w:color w:val="000000"/>
          <w:sz w:val="24"/>
          <w:szCs w:val="24"/>
        </w:rPr>
        <w:t>number</w:t>
      </w:r>
      <w:r w:rsidRPr="0049008C">
        <w:rPr>
          <w:rFonts w:ascii="inherit" w:eastAsia="Times New Roman" w:hAnsi="inherit" w:cs="Arial"/>
          <w:color w:val="000000"/>
          <w:sz w:val="24"/>
          <w:szCs w:val="24"/>
        </w:rPr>
        <w:t xml:space="preserve"> of influenza victims has reached 25% of the population. Many of the large grocery stores in your community are short-staffed due to employee sick calls. Shelves are bare since many of the workers are home with the flu, and even if the storeowner could stock the shelves, cashiers are </w:t>
      </w:r>
      <w:r>
        <w:rPr>
          <w:rFonts w:ascii="inherit" w:eastAsia="Times New Roman" w:hAnsi="inherit" w:cs="Arial"/>
          <w:color w:val="000000"/>
          <w:sz w:val="24"/>
          <w:szCs w:val="24"/>
        </w:rPr>
        <w:t>homesick</w:t>
      </w:r>
      <w:r w:rsidRPr="0049008C">
        <w:rPr>
          <w:rFonts w:ascii="inherit" w:eastAsia="Times New Roman" w:hAnsi="inherit" w:cs="Arial"/>
          <w:color w:val="000000"/>
          <w:sz w:val="24"/>
          <w:szCs w:val="24"/>
        </w:rPr>
        <w:t xml:space="preserve">, too. In-store pharmacists are struggling to keep their pharmacies open to serve the public. Consumables like bread and milk are in short supply since many delivery drivers are </w:t>
      </w:r>
      <w:r>
        <w:rPr>
          <w:rFonts w:ascii="inherit" w:eastAsia="Times New Roman" w:hAnsi="inherit" w:cs="Arial"/>
          <w:color w:val="000000"/>
          <w:sz w:val="24"/>
          <w:szCs w:val="24"/>
        </w:rPr>
        <w:t>homesick</w:t>
      </w:r>
      <w:r w:rsidRPr="0049008C">
        <w:rPr>
          <w:rFonts w:ascii="inherit" w:eastAsia="Times New Roman" w:hAnsi="inherit" w:cs="Arial"/>
          <w:color w:val="000000"/>
          <w:sz w:val="24"/>
          <w:szCs w:val="24"/>
        </w:rPr>
        <w:t>. What two actions can you recommend to these storeowners so that your community doesn’t suffer?</w:t>
      </w:r>
    </w:p>
    <w:p w14:paraId="2C2A0953" w14:textId="77777777" w:rsidR="0049008C" w:rsidRPr="0049008C" w:rsidRDefault="0049008C" w:rsidP="0049008C">
      <w:pPr>
        <w:shd w:val="clear" w:color="auto" w:fill="FFFFFF"/>
        <w:spacing w:after="0" w:line="240" w:lineRule="auto"/>
        <w:rPr>
          <w:rFonts w:ascii="inherit" w:eastAsia="Times New Roman" w:hAnsi="inherit" w:cs="Arial"/>
          <w:color w:val="000000"/>
          <w:sz w:val="24"/>
          <w:szCs w:val="24"/>
        </w:rPr>
      </w:pPr>
      <w:r w:rsidRPr="0049008C">
        <w:rPr>
          <w:rFonts w:ascii="inherit" w:eastAsia="Times New Roman" w:hAnsi="inherit" w:cs="Arial"/>
          <w:i/>
          <w:iCs/>
          <w:color w:val="000000"/>
          <w:sz w:val="24"/>
          <w:szCs w:val="24"/>
        </w:rPr>
        <w:t>Scenario 5:</w:t>
      </w:r>
      <w:r w:rsidRPr="0049008C">
        <w:rPr>
          <w:rFonts w:ascii="inherit" w:eastAsia="Times New Roman" w:hAnsi="inherit" w:cs="Arial"/>
          <w:color w:val="000000"/>
          <w:sz w:val="24"/>
          <w:szCs w:val="24"/>
        </w:rPr>
        <w:t> With 25% of the total population sick with influenza, your hospital is short of staff at a time of very high census. While many of the administrative positions are unaffected by illness, at least 40% of the nurses have called in sick or are at home caring for very sick children. Name two recommendations that you can give your hospital administration to keep their services available for the community.</w:t>
      </w:r>
    </w:p>
    <w:p w14:paraId="63B46EB2" w14:textId="668F101B" w:rsidR="0049008C" w:rsidRDefault="0049008C" w:rsidP="0049008C">
      <w:pPr>
        <w:shd w:val="clear" w:color="auto" w:fill="FFFFFF"/>
        <w:spacing w:after="0" w:line="240" w:lineRule="auto"/>
        <w:rPr>
          <w:rFonts w:ascii="inherit" w:eastAsia="Times New Roman" w:hAnsi="inherit" w:cs="Arial"/>
          <w:color w:val="000000"/>
          <w:sz w:val="24"/>
          <w:szCs w:val="24"/>
        </w:rPr>
      </w:pPr>
      <w:r w:rsidRPr="0049008C">
        <w:rPr>
          <w:rFonts w:ascii="inherit" w:eastAsia="Times New Roman" w:hAnsi="inherit" w:cs="Arial"/>
          <w:i/>
          <w:iCs/>
          <w:color w:val="000000"/>
          <w:sz w:val="24"/>
          <w:szCs w:val="24"/>
        </w:rPr>
        <w:lastRenderedPageBreak/>
        <w:t>Scenario 6:</w:t>
      </w:r>
      <w:r w:rsidRPr="0049008C">
        <w:rPr>
          <w:rFonts w:ascii="inherit" w:eastAsia="Times New Roman" w:hAnsi="inherit" w:cs="Arial"/>
          <w:color w:val="000000"/>
          <w:sz w:val="24"/>
          <w:szCs w:val="24"/>
        </w:rPr>
        <w:t> The community is turning to the Health Department for assistance because reported incidents of influenza have risen from 5% of the population to 10% of the population in a matter of days. What is your first response to this situation? What steps will you take? Where will you start?</w:t>
      </w:r>
    </w:p>
    <w:p w14:paraId="1969C084" w14:textId="090B403A" w:rsidR="0049008C" w:rsidRDefault="0049008C" w:rsidP="0049008C">
      <w:pPr>
        <w:shd w:val="clear" w:color="auto" w:fill="FFFFFF"/>
        <w:spacing w:after="0" w:line="240" w:lineRule="auto"/>
        <w:rPr>
          <w:rFonts w:ascii="inherit" w:eastAsia="Times New Roman" w:hAnsi="inherit" w:cs="Arial"/>
          <w:color w:val="000000"/>
          <w:sz w:val="24"/>
          <w:szCs w:val="24"/>
        </w:rPr>
      </w:pPr>
    </w:p>
    <w:p w14:paraId="0FABB45C" w14:textId="702E2EEF" w:rsidR="0049008C" w:rsidRDefault="0049008C" w:rsidP="0049008C">
      <w:pPr>
        <w:shd w:val="clear" w:color="auto" w:fill="FFFFFF"/>
        <w:spacing w:after="0" w:line="240" w:lineRule="auto"/>
        <w:rPr>
          <w:rFonts w:ascii="Arial" w:hAnsi="Arial" w:cs="Arial"/>
          <w:color w:val="000000"/>
          <w:shd w:val="clear" w:color="auto" w:fill="FFFFFF"/>
        </w:rPr>
      </w:pPr>
      <w:r>
        <w:rPr>
          <w:rFonts w:ascii="Arial" w:hAnsi="Arial" w:cs="Arial"/>
          <w:b/>
          <w:bCs/>
          <w:color w:val="000000"/>
        </w:rPr>
        <w:t>Notes Initial Post:</w:t>
      </w:r>
      <w:r>
        <w:rPr>
          <w:rFonts w:ascii="Arial" w:hAnsi="Arial" w:cs="Arial"/>
          <w:color w:val="000000"/>
          <w:shd w:val="clear" w:color="auto" w:fill="FFFFFF"/>
        </w:rPr>
        <w:t> </w:t>
      </w:r>
      <w:r w:rsidRPr="0049008C">
        <w:rPr>
          <w:rFonts w:ascii="Arial" w:hAnsi="Arial" w:cs="Arial"/>
          <w:color w:val="000000"/>
          <w:highlight w:val="yellow"/>
          <w:shd w:val="clear" w:color="auto" w:fill="FFFFFF"/>
        </w:rPr>
        <w:t>This should be a 3-paragraph (at least 350 words) response. Be sure to use </w:t>
      </w:r>
      <w:hyperlink r:id="rId5" w:tgtFrame="_blank" w:tooltip="Writing Center - Using Evidence" w:history="1">
        <w:r w:rsidRPr="0049008C">
          <w:rPr>
            <w:rStyle w:val="Hyperlink"/>
            <w:rFonts w:ascii="Arial" w:hAnsi="Arial" w:cs="Arial"/>
            <w:highlight w:val="yellow"/>
          </w:rPr>
          <w:t>evidence</w:t>
        </w:r>
      </w:hyperlink>
      <w:r w:rsidRPr="0049008C">
        <w:rPr>
          <w:rFonts w:ascii="Arial" w:hAnsi="Arial" w:cs="Arial"/>
          <w:color w:val="000000"/>
          <w:highlight w:val="yellow"/>
          <w:shd w:val="clear" w:color="auto" w:fill="FFFFFF"/>
        </w:rPr>
        <w:t> from the readings and include </w:t>
      </w:r>
      <w:hyperlink r:id="rId6" w:tgtFrame="_blank" w:tooltip="Writing Center - Citations" w:history="1">
        <w:r w:rsidRPr="0049008C">
          <w:rPr>
            <w:rStyle w:val="Hyperlink"/>
            <w:rFonts w:ascii="Arial" w:hAnsi="Arial" w:cs="Arial"/>
            <w:highlight w:val="yellow"/>
          </w:rPr>
          <w:t>in-text citations</w:t>
        </w:r>
      </w:hyperlink>
      <w:r w:rsidRPr="0049008C">
        <w:rPr>
          <w:rFonts w:ascii="Arial" w:hAnsi="Arial" w:cs="Arial"/>
          <w:color w:val="000000"/>
          <w:highlight w:val="yellow"/>
          <w:shd w:val="clear" w:color="auto" w:fill="FFFFFF"/>
        </w:rPr>
        <w:t>. Utilize </w:t>
      </w:r>
      <w:hyperlink r:id="rId7" w:tgtFrame="_blank" w:tooltip="Writing Center - Undergraduate Writing: 4000 Level" w:history="1">
        <w:r w:rsidRPr="0049008C">
          <w:rPr>
            <w:rStyle w:val="Hyperlink"/>
            <w:rFonts w:ascii="Arial" w:hAnsi="Arial" w:cs="Arial"/>
            <w:highlight w:val="yellow"/>
            <w:shd w:val="clear" w:color="auto" w:fill="A5E2F9"/>
          </w:rPr>
          <w:t>essay-level</w:t>
        </w:r>
      </w:hyperlink>
      <w:r w:rsidRPr="0049008C">
        <w:rPr>
          <w:rFonts w:ascii="Arial" w:hAnsi="Arial" w:cs="Arial"/>
          <w:color w:val="000000"/>
          <w:highlight w:val="yellow"/>
          <w:shd w:val="clear" w:color="auto" w:fill="FFFFFF"/>
        </w:rPr>
        <w:t> writing practice and skills, including the use of </w:t>
      </w:r>
      <w:hyperlink r:id="rId8" w:tgtFrame="_blank" w:tooltip="Writing Center - Paragraphs: Transitions" w:history="1">
        <w:r w:rsidRPr="0049008C">
          <w:rPr>
            <w:rStyle w:val="Hyperlink"/>
            <w:rFonts w:ascii="Arial" w:hAnsi="Arial" w:cs="Arial"/>
            <w:highlight w:val="yellow"/>
          </w:rPr>
          <w:t>transitional material</w:t>
        </w:r>
      </w:hyperlink>
      <w:r w:rsidRPr="0049008C">
        <w:rPr>
          <w:rFonts w:ascii="Arial" w:hAnsi="Arial" w:cs="Arial"/>
          <w:color w:val="000000"/>
          <w:highlight w:val="yellow"/>
          <w:shd w:val="clear" w:color="auto" w:fill="FFFFFF"/>
        </w:rPr>
        <w:t> and </w:t>
      </w:r>
      <w:hyperlink r:id="rId9" w:tgtFrame="_blank" w:tooltip="Writing Center - Writing a Paper: Organizing Your Thoughts" w:history="1">
        <w:r w:rsidRPr="0049008C">
          <w:rPr>
            <w:rStyle w:val="Hyperlink"/>
            <w:rFonts w:ascii="Arial" w:hAnsi="Arial" w:cs="Arial"/>
            <w:highlight w:val="yellow"/>
          </w:rPr>
          <w:t>organizational frames</w:t>
        </w:r>
      </w:hyperlink>
      <w:r w:rsidRPr="0049008C">
        <w:rPr>
          <w:rFonts w:ascii="Arial" w:hAnsi="Arial" w:cs="Arial"/>
          <w:color w:val="000000"/>
          <w:highlight w:val="yellow"/>
          <w:shd w:val="clear" w:color="auto" w:fill="FFFFFF"/>
        </w:rPr>
        <w:t>. Avoid quotes; </w:t>
      </w:r>
      <w:hyperlink r:id="rId10" w:tgtFrame="_blank" w:tooltip="Writing Center - Using Evidence: Effective Paraphrasing Strategies" w:history="1">
        <w:r w:rsidRPr="0049008C">
          <w:rPr>
            <w:rStyle w:val="Hyperlink"/>
            <w:rFonts w:ascii="Arial" w:hAnsi="Arial" w:cs="Arial"/>
            <w:highlight w:val="yellow"/>
          </w:rPr>
          <w:t>paraphrase</w:t>
        </w:r>
      </w:hyperlink>
      <w:r w:rsidRPr="0049008C">
        <w:rPr>
          <w:rFonts w:ascii="Arial" w:hAnsi="Arial" w:cs="Arial"/>
          <w:color w:val="000000"/>
          <w:highlight w:val="yellow"/>
          <w:shd w:val="clear" w:color="auto" w:fill="FFFFFF"/>
        </w:rPr>
        <w:t> to incorporate evidence into your own writing. A </w:t>
      </w:r>
      <w:hyperlink r:id="rId11" w:tgtFrame="_blank" w:tooltip="Writing Center - References" w:history="1">
        <w:r w:rsidRPr="0049008C">
          <w:rPr>
            <w:rStyle w:val="Hyperlink"/>
            <w:rFonts w:ascii="Arial" w:hAnsi="Arial" w:cs="Arial"/>
            <w:highlight w:val="yellow"/>
          </w:rPr>
          <w:t>reference list</w:t>
        </w:r>
      </w:hyperlink>
      <w:r w:rsidRPr="0049008C">
        <w:rPr>
          <w:rFonts w:ascii="Arial" w:hAnsi="Arial" w:cs="Arial"/>
          <w:color w:val="000000"/>
          <w:highlight w:val="yellow"/>
          <w:shd w:val="clear" w:color="auto" w:fill="FFFFFF"/>
        </w:rPr>
        <w:t> is required. Use the most </w:t>
      </w:r>
      <w:hyperlink r:id="rId12" w:tgtFrame="_blank" w:tooltip="Writing Center - Common Course Assignments: Writing in Nursing" w:history="1">
        <w:r w:rsidRPr="0049008C">
          <w:rPr>
            <w:rStyle w:val="Hyperlink"/>
            <w:rFonts w:ascii="Arial" w:hAnsi="Arial" w:cs="Arial"/>
            <w:highlight w:val="yellow"/>
          </w:rPr>
          <w:t>current evidence</w:t>
        </w:r>
      </w:hyperlink>
      <w:r w:rsidRPr="0049008C">
        <w:rPr>
          <w:rFonts w:ascii="Arial" w:hAnsi="Arial" w:cs="Arial"/>
          <w:color w:val="000000"/>
          <w:highlight w:val="yellow"/>
          <w:shd w:val="clear" w:color="auto" w:fill="FFFFFF"/>
        </w:rPr>
        <w:t> (usually ≤ 5 years old).</w:t>
      </w:r>
    </w:p>
    <w:p w14:paraId="36CB7592" w14:textId="366A2780" w:rsidR="000F1D05" w:rsidRDefault="000F1D05" w:rsidP="0049008C">
      <w:pPr>
        <w:shd w:val="clear" w:color="auto" w:fill="FFFFFF"/>
        <w:spacing w:after="0" w:line="240" w:lineRule="auto"/>
        <w:rPr>
          <w:rFonts w:ascii="Arial" w:hAnsi="Arial" w:cs="Arial"/>
          <w:color w:val="000000"/>
          <w:shd w:val="clear" w:color="auto" w:fill="FFFFFF"/>
        </w:rPr>
      </w:pPr>
    </w:p>
    <w:p w14:paraId="217A1B97" w14:textId="64812B46" w:rsidR="000F1D05" w:rsidRDefault="000F1D05" w:rsidP="0049008C">
      <w:pPr>
        <w:shd w:val="clear" w:color="auto" w:fill="FFFFFF"/>
        <w:spacing w:after="0" w:line="240" w:lineRule="auto"/>
        <w:rPr>
          <w:rFonts w:ascii="Arial" w:hAnsi="Arial" w:cs="Arial"/>
          <w:color w:val="000000"/>
          <w:shd w:val="clear" w:color="auto" w:fill="FFFFFF"/>
        </w:rPr>
      </w:pPr>
    </w:p>
    <w:p w14:paraId="7D5F8B1A" w14:textId="77777777" w:rsidR="000F1D05" w:rsidRPr="000F1D05" w:rsidRDefault="000F1D05" w:rsidP="000F1D05">
      <w:pPr>
        <w:shd w:val="clear" w:color="auto" w:fill="FFFFFF"/>
        <w:spacing w:after="0" w:line="240" w:lineRule="auto"/>
        <w:rPr>
          <w:rFonts w:ascii="Arial" w:eastAsia="Times New Roman" w:hAnsi="Arial" w:cs="Arial"/>
          <w:color w:val="000000"/>
          <w:sz w:val="24"/>
          <w:szCs w:val="24"/>
          <w:highlight w:val="yellow"/>
        </w:rPr>
      </w:pPr>
      <w:r w:rsidRPr="000F1D05">
        <w:rPr>
          <w:rFonts w:ascii="Arial" w:eastAsia="Times New Roman" w:hAnsi="Arial" w:cs="Arial"/>
          <w:b/>
          <w:bCs/>
          <w:color w:val="000000"/>
          <w:sz w:val="24"/>
          <w:szCs w:val="24"/>
          <w:highlight w:val="yellow"/>
        </w:rPr>
        <w:t>Post</w:t>
      </w:r>
      <w:r w:rsidRPr="000F1D05">
        <w:rPr>
          <w:rFonts w:ascii="Arial" w:eastAsia="Times New Roman" w:hAnsi="Arial" w:cs="Arial"/>
          <w:color w:val="000000"/>
          <w:sz w:val="24"/>
          <w:szCs w:val="24"/>
          <w:highlight w:val="yellow"/>
        </w:rPr>
        <w:t> your response to two sets of scenario-specific questions as well as the following:</w:t>
      </w:r>
    </w:p>
    <w:p w14:paraId="55686E76" w14:textId="77777777" w:rsidR="000F1D05" w:rsidRPr="000F1D05" w:rsidRDefault="000F1D05" w:rsidP="000F1D05">
      <w:pPr>
        <w:numPr>
          <w:ilvl w:val="0"/>
          <w:numId w:val="3"/>
        </w:numPr>
        <w:shd w:val="clear" w:color="auto" w:fill="FFFFFF"/>
        <w:spacing w:after="0" w:line="240" w:lineRule="auto"/>
        <w:rPr>
          <w:rFonts w:ascii="Arial" w:eastAsia="Times New Roman" w:hAnsi="Arial" w:cs="Arial"/>
          <w:color w:val="000000"/>
          <w:sz w:val="24"/>
          <w:szCs w:val="24"/>
          <w:highlight w:val="yellow"/>
        </w:rPr>
      </w:pPr>
      <w:r w:rsidRPr="000F1D05">
        <w:rPr>
          <w:rFonts w:ascii="Arial" w:eastAsia="Times New Roman" w:hAnsi="Arial" w:cs="Arial"/>
          <w:color w:val="000000"/>
          <w:sz w:val="24"/>
          <w:szCs w:val="24"/>
          <w:highlight w:val="yellow"/>
        </w:rPr>
        <w:t>Which agencies are available to lead and assist in the disaster response?</w:t>
      </w:r>
    </w:p>
    <w:p w14:paraId="22629530" w14:textId="77777777" w:rsidR="000F1D05" w:rsidRPr="000F1D05" w:rsidRDefault="000F1D05" w:rsidP="000F1D05">
      <w:pPr>
        <w:numPr>
          <w:ilvl w:val="0"/>
          <w:numId w:val="3"/>
        </w:numPr>
        <w:shd w:val="clear" w:color="auto" w:fill="FFFFFF"/>
        <w:spacing w:after="0" w:line="240" w:lineRule="auto"/>
        <w:rPr>
          <w:rFonts w:ascii="Arial" w:eastAsia="Times New Roman" w:hAnsi="Arial" w:cs="Arial"/>
          <w:color w:val="000000"/>
          <w:sz w:val="24"/>
          <w:szCs w:val="24"/>
          <w:highlight w:val="yellow"/>
        </w:rPr>
      </w:pPr>
      <w:r w:rsidRPr="000F1D05">
        <w:rPr>
          <w:rFonts w:ascii="Arial" w:eastAsia="Times New Roman" w:hAnsi="Arial" w:cs="Arial"/>
          <w:color w:val="000000"/>
          <w:sz w:val="24"/>
          <w:szCs w:val="24"/>
          <w:highlight w:val="yellow"/>
        </w:rPr>
        <w:t>What resources are available in your community?</w:t>
      </w:r>
    </w:p>
    <w:p w14:paraId="3B0210A1" w14:textId="77777777" w:rsidR="000F1D05" w:rsidRPr="000F1D05" w:rsidRDefault="000F1D05" w:rsidP="000F1D05">
      <w:pPr>
        <w:numPr>
          <w:ilvl w:val="0"/>
          <w:numId w:val="3"/>
        </w:numPr>
        <w:shd w:val="clear" w:color="auto" w:fill="FFFFFF"/>
        <w:spacing w:after="0" w:line="240" w:lineRule="auto"/>
        <w:rPr>
          <w:rFonts w:ascii="Arial" w:eastAsia="Times New Roman" w:hAnsi="Arial" w:cs="Arial"/>
          <w:color w:val="000000"/>
          <w:sz w:val="24"/>
          <w:szCs w:val="24"/>
          <w:highlight w:val="yellow"/>
        </w:rPr>
      </w:pPr>
      <w:r w:rsidRPr="000F1D05">
        <w:rPr>
          <w:rFonts w:ascii="Arial" w:eastAsia="Times New Roman" w:hAnsi="Arial" w:cs="Arial"/>
          <w:color w:val="000000"/>
          <w:sz w:val="24"/>
          <w:szCs w:val="24"/>
          <w:highlight w:val="yellow"/>
        </w:rPr>
        <w:t>How might resources be used most efficiently?</w:t>
      </w:r>
    </w:p>
    <w:p w14:paraId="5944C12F" w14:textId="77777777" w:rsidR="000F1D05" w:rsidRPr="000F1D05" w:rsidRDefault="000F1D05" w:rsidP="000F1D05">
      <w:pPr>
        <w:numPr>
          <w:ilvl w:val="0"/>
          <w:numId w:val="3"/>
        </w:numPr>
        <w:shd w:val="clear" w:color="auto" w:fill="FFFFFF"/>
        <w:spacing w:after="0" w:line="240" w:lineRule="auto"/>
        <w:rPr>
          <w:rFonts w:ascii="Arial" w:eastAsia="Times New Roman" w:hAnsi="Arial" w:cs="Arial"/>
          <w:color w:val="000000"/>
          <w:sz w:val="24"/>
          <w:szCs w:val="24"/>
          <w:highlight w:val="yellow"/>
        </w:rPr>
      </w:pPr>
      <w:r w:rsidRPr="000F1D05">
        <w:rPr>
          <w:rFonts w:ascii="Arial" w:eastAsia="Times New Roman" w:hAnsi="Arial" w:cs="Arial"/>
          <w:color w:val="000000"/>
          <w:sz w:val="24"/>
          <w:szCs w:val="24"/>
          <w:highlight w:val="yellow"/>
        </w:rPr>
        <w:t>Are there any gaps that may pose a problem?</w:t>
      </w:r>
    </w:p>
    <w:p w14:paraId="3DB419F7" w14:textId="77777777" w:rsidR="000F1D05" w:rsidRPr="000F1D05" w:rsidRDefault="000F1D05" w:rsidP="000F1D05">
      <w:pPr>
        <w:numPr>
          <w:ilvl w:val="0"/>
          <w:numId w:val="3"/>
        </w:numPr>
        <w:shd w:val="clear" w:color="auto" w:fill="FFFFFF"/>
        <w:spacing w:after="0" w:line="240" w:lineRule="auto"/>
        <w:rPr>
          <w:rFonts w:ascii="Arial" w:eastAsia="Times New Roman" w:hAnsi="Arial" w:cs="Arial"/>
          <w:color w:val="000000"/>
          <w:sz w:val="24"/>
          <w:szCs w:val="24"/>
          <w:highlight w:val="yellow"/>
        </w:rPr>
      </w:pPr>
      <w:r w:rsidRPr="000F1D05">
        <w:rPr>
          <w:rFonts w:ascii="Arial" w:eastAsia="Times New Roman" w:hAnsi="Arial" w:cs="Arial"/>
          <w:color w:val="000000"/>
          <w:sz w:val="24"/>
          <w:szCs w:val="24"/>
          <w:highlight w:val="yellow"/>
        </w:rPr>
        <w:t>Identify potential strengths and weaknesses in the community.</w:t>
      </w:r>
    </w:p>
    <w:p w14:paraId="4154F62B" w14:textId="77777777" w:rsidR="000F1D05" w:rsidRPr="000F1D05" w:rsidRDefault="000F1D05" w:rsidP="000F1D05">
      <w:pPr>
        <w:shd w:val="clear" w:color="auto" w:fill="FFFFFF"/>
        <w:spacing w:after="0" w:line="240" w:lineRule="auto"/>
        <w:rPr>
          <w:rFonts w:ascii="Arial" w:eastAsia="Times New Roman" w:hAnsi="Arial" w:cs="Arial"/>
          <w:color w:val="000000"/>
          <w:sz w:val="24"/>
          <w:szCs w:val="24"/>
        </w:rPr>
      </w:pPr>
      <w:r w:rsidRPr="000F1D05">
        <w:rPr>
          <w:rFonts w:ascii="Arial" w:eastAsia="Times New Roman" w:hAnsi="Arial" w:cs="Arial"/>
          <w:color w:val="000000"/>
          <w:sz w:val="24"/>
          <w:szCs w:val="24"/>
          <w:highlight w:val="yellow"/>
        </w:rPr>
        <w:t>Support your response with references from professional nursing literature.</w:t>
      </w:r>
    </w:p>
    <w:p w14:paraId="4A65F7D8" w14:textId="77777777" w:rsidR="000F1D05" w:rsidRDefault="000F1D05" w:rsidP="0049008C">
      <w:pPr>
        <w:shd w:val="clear" w:color="auto" w:fill="FFFFFF"/>
        <w:spacing w:after="0" w:line="240" w:lineRule="auto"/>
        <w:rPr>
          <w:rFonts w:ascii="Arial" w:hAnsi="Arial" w:cs="Arial"/>
          <w:color w:val="000000"/>
          <w:shd w:val="clear" w:color="auto" w:fill="FFFFFF"/>
        </w:rPr>
      </w:pPr>
    </w:p>
    <w:p w14:paraId="40B49799" w14:textId="6B28978E" w:rsidR="0049008C" w:rsidRDefault="0049008C" w:rsidP="0049008C">
      <w:pPr>
        <w:shd w:val="clear" w:color="auto" w:fill="FFFFFF"/>
        <w:spacing w:after="0" w:line="240" w:lineRule="auto"/>
        <w:rPr>
          <w:rFonts w:ascii="Arial" w:hAnsi="Arial" w:cs="Arial"/>
          <w:color w:val="000000"/>
          <w:shd w:val="clear" w:color="auto" w:fill="FFFFFF"/>
        </w:rPr>
      </w:pPr>
    </w:p>
    <w:p w14:paraId="0F4B0DA9" w14:textId="4D57D599" w:rsidR="0049008C" w:rsidRDefault="0049008C" w:rsidP="0049008C">
      <w:pPr>
        <w:shd w:val="clear" w:color="auto" w:fill="FFFFFF"/>
        <w:spacing w:after="0" w:line="240" w:lineRule="auto"/>
        <w:rPr>
          <w:rFonts w:ascii="Arial" w:hAnsi="Arial" w:cs="Arial"/>
          <w:color w:val="000000"/>
          <w:shd w:val="clear" w:color="auto" w:fill="FFFFFF"/>
        </w:rPr>
      </w:pPr>
    </w:p>
    <w:p w14:paraId="183D6673" w14:textId="77777777" w:rsidR="0049008C" w:rsidRDefault="0049008C" w:rsidP="0049008C">
      <w:pPr>
        <w:pStyle w:val="Heading4"/>
        <w:shd w:val="clear" w:color="auto" w:fill="FFFFFF"/>
        <w:spacing w:before="0"/>
        <w:rPr>
          <w:rFonts w:ascii="Arial" w:hAnsi="Arial" w:cs="Arial"/>
          <w:color w:val="785432"/>
        </w:rPr>
      </w:pPr>
      <w:r>
        <w:rPr>
          <w:rFonts w:ascii="Arial" w:hAnsi="Arial" w:cs="Arial"/>
          <w:b/>
          <w:bCs/>
          <w:color w:val="785432"/>
        </w:rPr>
        <w:t>Required Readings</w:t>
      </w:r>
    </w:p>
    <w:p w14:paraId="069013CF" w14:textId="77777777" w:rsidR="0049008C" w:rsidRDefault="0049008C" w:rsidP="0049008C">
      <w:pPr>
        <w:pStyle w:val="NormalWeb"/>
        <w:spacing w:before="0" w:beforeAutospacing="0" w:after="0" w:afterAutospacing="0"/>
        <w:rPr>
          <w:rFonts w:ascii="inherit" w:hAnsi="inherit" w:cs="Arial"/>
          <w:color w:val="676767"/>
        </w:rPr>
      </w:pPr>
      <w:r>
        <w:rPr>
          <w:rFonts w:ascii="inherit" w:hAnsi="inherit" w:cs="Arial"/>
          <w:color w:val="676767"/>
        </w:rPr>
        <w:t>Stanhope, M., &amp; Lancaster, J. (2020). </w:t>
      </w:r>
      <w:r>
        <w:rPr>
          <w:rFonts w:ascii="inherit" w:hAnsi="inherit" w:cs="Arial"/>
          <w:i/>
          <w:iCs/>
          <w:color w:val="676767"/>
        </w:rPr>
        <w:t>Public health nursing: Population-centered health care in the community</w:t>
      </w:r>
      <w:r>
        <w:rPr>
          <w:rFonts w:ascii="inherit" w:hAnsi="inherit" w:cs="Arial"/>
          <w:color w:val="676767"/>
        </w:rPr>
        <w:t> (10th ed.). Elsevier.</w:t>
      </w:r>
    </w:p>
    <w:p w14:paraId="6054B15B" w14:textId="77777777" w:rsidR="0049008C" w:rsidRDefault="0049008C" w:rsidP="0049008C">
      <w:pPr>
        <w:numPr>
          <w:ilvl w:val="0"/>
          <w:numId w:val="1"/>
        </w:numPr>
        <w:spacing w:after="0" w:line="240" w:lineRule="auto"/>
        <w:rPr>
          <w:rFonts w:ascii="inherit" w:hAnsi="inherit" w:cs="Arial"/>
          <w:color w:val="676767"/>
        </w:rPr>
      </w:pPr>
      <w:r>
        <w:rPr>
          <w:rFonts w:ascii="inherit" w:hAnsi="inherit" w:cs="Arial"/>
          <w:color w:val="676767"/>
        </w:rPr>
        <w:t>Chapter 10, “Evidence-Based Practice” (pp. 218-230)</w:t>
      </w:r>
    </w:p>
    <w:p w14:paraId="2C24E300" w14:textId="77777777" w:rsidR="0049008C" w:rsidRDefault="0049008C" w:rsidP="0049008C">
      <w:pPr>
        <w:numPr>
          <w:ilvl w:val="0"/>
          <w:numId w:val="1"/>
        </w:numPr>
        <w:spacing w:after="0" w:line="240" w:lineRule="auto"/>
        <w:rPr>
          <w:rFonts w:ascii="inherit" w:hAnsi="inherit" w:cs="Arial"/>
          <w:color w:val="676767"/>
        </w:rPr>
      </w:pPr>
      <w:r>
        <w:rPr>
          <w:rFonts w:ascii="inherit" w:hAnsi="inherit" w:cs="Arial"/>
          <w:color w:val="676767"/>
        </w:rPr>
        <w:t>Chapter 21, “Public Health Nursing Practice and the Disaster Management Cycle” (pp. 454-480)</w:t>
      </w:r>
    </w:p>
    <w:p w14:paraId="1E2542E8" w14:textId="77777777" w:rsidR="0049008C" w:rsidRDefault="0049008C" w:rsidP="0049008C">
      <w:pPr>
        <w:numPr>
          <w:ilvl w:val="0"/>
          <w:numId w:val="1"/>
        </w:numPr>
        <w:spacing w:after="0" w:line="240" w:lineRule="auto"/>
        <w:rPr>
          <w:rFonts w:ascii="inherit" w:hAnsi="inherit" w:cs="Arial"/>
          <w:color w:val="676767"/>
        </w:rPr>
      </w:pPr>
      <w:r>
        <w:rPr>
          <w:rFonts w:ascii="inherit" w:hAnsi="inherit" w:cs="Arial"/>
          <w:color w:val="676767"/>
        </w:rPr>
        <w:t>Chapter 22, “Public Health Surveillance and Outbreak Investigation” (pp. 481-497)</w:t>
      </w:r>
    </w:p>
    <w:p w14:paraId="168471D6" w14:textId="77777777" w:rsidR="0049008C" w:rsidRDefault="0049008C" w:rsidP="0049008C">
      <w:pPr>
        <w:numPr>
          <w:ilvl w:val="0"/>
          <w:numId w:val="1"/>
        </w:numPr>
        <w:spacing w:after="0" w:line="240" w:lineRule="auto"/>
        <w:rPr>
          <w:rFonts w:ascii="inherit" w:hAnsi="inherit" w:cs="Arial"/>
          <w:color w:val="676767"/>
        </w:rPr>
      </w:pPr>
      <w:r>
        <w:rPr>
          <w:rFonts w:ascii="inherit" w:hAnsi="inherit" w:cs="Arial"/>
          <w:color w:val="676767"/>
        </w:rPr>
        <w:t>Chapter 23, “Program Management” (pp. 498-520)</w:t>
      </w:r>
    </w:p>
    <w:p w14:paraId="720FD104" w14:textId="77777777" w:rsidR="0049008C" w:rsidRDefault="0049008C" w:rsidP="0049008C">
      <w:pPr>
        <w:pStyle w:val="Heading4"/>
        <w:shd w:val="clear" w:color="auto" w:fill="FFFFFF"/>
        <w:spacing w:before="0"/>
        <w:rPr>
          <w:rFonts w:ascii="Arial" w:hAnsi="Arial" w:cs="Arial"/>
          <w:color w:val="785432"/>
        </w:rPr>
      </w:pPr>
      <w:r>
        <w:rPr>
          <w:rFonts w:ascii="Arial" w:hAnsi="Arial" w:cs="Arial"/>
          <w:b/>
          <w:bCs/>
          <w:color w:val="785432"/>
        </w:rPr>
        <w:t>Required Media</w:t>
      </w:r>
    </w:p>
    <w:p w14:paraId="78A29BE9" w14:textId="77777777" w:rsidR="0049008C" w:rsidRDefault="0049008C" w:rsidP="0049008C">
      <w:pPr>
        <w:pStyle w:val="NormalWeb"/>
        <w:spacing w:before="0" w:beforeAutospacing="0" w:after="0" w:afterAutospacing="0"/>
        <w:rPr>
          <w:rFonts w:ascii="inherit" w:hAnsi="inherit" w:cs="Arial"/>
          <w:color w:val="676767"/>
        </w:rPr>
      </w:pPr>
      <w:r>
        <w:rPr>
          <w:rFonts w:ascii="inherit" w:hAnsi="inherit" w:cs="Arial"/>
          <w:color w:val="676767"/>
        </w:rPr>
        <w:t xml:space="preserve">Walden University, LLC. (2009). </w:t>
      </w:r>
      <w:r>
        <w:rPr>
          <w:rFonts w:ascii="inherit" w:hAnsi="inherit" w:cs="Arial"/>
          <w:i/>
          <w:iCs/>
          <w:color w:val="676767"/>
        </w:rPr>
        <w:t>Family, community and population-based care: Emergency preparedness and disaster response in community health nursing</w:t>
      </w:r>
      <w:r>
        <w:rPr>
          <w:rFonts w:ascii="inherit" w:hAnsi="inherit" w:cs="Arial"/>
          <w:color w:val="676767"/>
        </w:rPr>
        <w:t xml:space="preserve"> [Video]. Walden University Blackboard. </w:t>
      </w:r>
    </w:p>
    <w:p w14:paraId="0215A407" w14:textId="77777777" w:rsidR="0049008C" w:rsidRDefault="0049008C" w:rsidP="0049008C">
      <w:pPr>
        <w:pStyle w:val="NormalWeb"/>
        <w:spacing w:before="0" w:beforeAutospacing="0" w:after="0" w:afterAutospacing="0"/>
        <w:rPr>
          <w:rFonts w:ascii="inherit" w:hAnsi="inherit" w:cs="Arial"/>
          <w:color w:val="676767"/>
        </w:rPr>
      </w:pPr>
    </w:p>
    <w:p w14:paraId="63D28215" w14:textId="0413C53B" w:rsidR="0049008C" w:rsidRDefault="001C4BC9" w:rsidP="0049008C">
      <w:pPr>
        <w:pStyle w:val="NormalWeb"/>
        <w:spacing w:before="0" w:beforeAutospacing="0" w:after="0" w:afterAutospacing="0"/>
        <w:rPr>
          <w:rFonts w:ascii="inherit" w:hAnsi="inherit" w:cs="Arial"/>
          <w:color w:val="676767"/>
        </w:rPr>
      </w:pPr>
      <w:hyperlink r:id="rId13" w:history="1">
        <w:r w:rsidR="0049008C" w:rsidRPr="00971EC4">
          <w:rPr>
            <w:rStyle w:val="Hyperlink"/>
            <w:rFonts w:ascii="inherit" w:hAnsi="inherit" w:cs="Arial"/>
          </w:rPr>
          <w:t>https://class.waldenu.edu</w:t>
        </w:r>
      </w:hyperlink>
      <w:r w:rsidR="0049008C">
        <w:rPr>
          <w:rFonts w:ascii="inherit" w:hAnsi="inherit" w:cs="Arial"/>
          <w:color w:val="676767"/>
        </w:rPr>
        <w:t> </w:t>
      </w:r>
    </w:p>
    <w:p w14:paraId="72B23495" w14:textId="6CCF3E3F" w:rsidR="0049008C" w:rsidRDefault="0049008C" w:rsidP="0049008C">
      <w:pPr>
        <w:pStyle w:val="NormalWeb"/>
        <w:spacing w:before="0" w:beforeAutospacing="0" w:after="0" w:afterAutospacing="0"/>
        <w:rPr>
          <w:rFonts w:ascii="inherit" w:hAnsi="inherit" w:cs="Arial"/>
          <w:color w:val="676767"/>
        </w:rPr>
      </w:pPr>
    </w:p>
    <w:p w14:paraId="6593F823" w14:textId="78A33D4A" w:rsidR="0049008C" w:rsidRDefault="0049008C" w:rsidP="0049008C">
      <w:pPr>
        <w:pStyle w:val="NormalWeb"/>
        <w:spacing w:before="0" w:beforeAutospacing="0" w:after="0" w:afterAutospacing="0"/>
        <w:rPr>
          <w:rFonts w:ascii="inherit" w:hAnsi="inherit" w:cs="Arial"/>
          <w:color w:val="676767"/>
        </w:rPr>
      </w:pPr>
    </w:p>
    <w:p w14:paraId="2D4104DE" w14:textId="77777777" w:rsidR="0049008C" w:rsidRDefault="0049008C" w:rsidP="0049008C">
      <w:pPr>
        <w:pStyle w:val="Heading3"/>
        <w:shd w:val="clear" w:color="auto" w:fill="FAFAFA"/>
        <w:spacing w:before="0"/>
        <w:ind w:left="180" w:right="60"/>
        <w:rPr>
          <w:rFonts w:ascii="inherit" w:hAnsi="inherit" w:cs="Open Sans"/>
          <w:color w:val="666666"/>
          <w:sz w:val="26"/>
          <w:szCs w:val="26"/>
        </w:rPr>
      </w:pPr>
      <w:r>
        <w:rPr>
          <w:rFonts w:ascii="inherit" w:hAnsi="inherit" w:cs="Open Sans"/>
          <w:b/>
          <w:bCs/>
          <w:color w:val="666666"/>
          <w:sz w:val="26"/>
          <w:szCs w:val="26"/>
        </w:rPr>
        <w:t>Name: </w:t>
      </w:r>
      <w:r>
        <w:rPr>
          <w:rFonts w:ascii="inherit" w:hAnsi="inherit" w:cs="Open Sans"/>
          <w:color w:val="000000"/>
          <w:sz w:val="26"/>
          <w:szCs w:val="26"/>
          <w:bdr w:val="none" w:sz="0" w:space="0" w:color="auto" w:frame="1"/>
        </w:rPr>
        <w:t>NURS_4210_Week4_Discussion_Rubric</w:t>
      </w:r>
    </w:p>
    <w:p w14:paraId="32648E84" w14:textId="60355707" w:rsidR="0049008C" w:rsidRDefault="0049008C" w:rsidP="0049008C">
      <w:pPr>
        <w:pStyle w:val="taskbuttondiv"/>
        <w:shd w:val="clear" w:color="auto" w:fill="FAFAFA"/>
        <w:spacing w:before="0" w:beforeAutospacing="0" w:after="0" w:afterAutospacing="0"/>
        <w:jc w:val="right"/>
        <w:rPr>
          <w:rFonts w:ascii="inherit" w:hAnsi="inherit" w:cs="Open Sans"/>
          <w:color w:val="000000"/>
        </w:rPr>
      </w:pPr>
      <w:r>
        <w:rPr>
          <w:rFonts w:ascii="inherit" w:hAnsi="inherit" w:cs="Open Sans"/>
          <w:color w:val="000000"/>
        </w:rPr>
        <w:object w:dxaOrig="225" w:dyaOrig="225" w14:anchorId="3C65E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5pt;height:21.75pt" o:ole="">
            <v:imagedata r:id="rId14" o:title=""/>
          </v:shape>
          <w:control r:id="rId15" w:name="DefaultOcxName" w:shapeid="_x0000_i1028"/>
        </w:object>
      </w:r>
    </w:p>
    <w:p w14:paraId="56BC3DEF" w14:textId="77777777" w:rsidR="0049008C" w:rsidRDefault="001C4BC9" w:rsidP="0049008C">
      <w:pPr>
        <w:pStyle w:val="active"/>
        <w:numPr>
          <w:ilvl w:val="0"/>
          <w:numId w:val="2"/>
        </w:numPr>
        <w:shd w:val="clear" w:color="auto" w:fill="FAFAFA"/>
        <w:spacing w:before="0" w:beforeAutospacing="0" w:after="0" w:afterAutospacing="0"/>
        <w:rPr>
          <w:rFonts w:ascii="inherit" w:hAnsi="inherit" w:cs="Open Sans"/>
          <w:color w:val="000000"/>
        </w:rPr>
      </w:pPr>
      <w:hyperlink r:id="rId16" w:history="1">
        <w:r w:rsidR="0049008C">
          <w:rPr>
            <w:rStyle w:val="Hyperlink"/>
            <w:rFonts w:ascii="inherit" w:hAnsi="inherit" w:cs="Open Sans"/>
            <w:b/>
            <w:bCs/>
            <w:color w:val="000000"/>
            <w:bdr w:val="none" w:sz="0" w:space="0" w:color="auto" w:frame="1"/>
          </w:rPr>
          <w:t>Grid View</w:t>
        </w:r>
      </w:hyperlink>
    </w:p>
    <w:p w14:paraId="0EA0EDD1" w14:textId="77777777" w:rsidR="0049008C" w:rsidRDefault="001C4BC9" w:rsidP="0049008C">
      <w:pPr>
        <w:numPr>
          <w:ilvl w:val="0"/>
          <w:numId w:val="2"/>
        </w:numPr>
        <w:shd w:val="clear" w:color="auto" w:fill="FAFAFA"/>
        <w:spacing w:after="0" w:line="240" w:lineRule="auto"/>
        <w:rPr>
          <w:rFonts w:ascii="inherit" w:hAnsi="inherit" w:cs="Open Sans"/>
          <w:color w:val="000000"/>
        </w:rPr>
      </w:pPr>
      <w:hyperlink r:id="rId17" w:history="1">
        <w:r w:rsidR="0049008C">
          <w:rPr>
            <w:rStyle w:val="Hyperlink"/>
            <w:rFonts w:ascii="inherit" w:hAnsi="inherit" w:cs="Open Sans"/>
            <w:color w:val="8B572A"/>
            <w:bdr w:val="none" w:sz="0" w:space="0" w:color="auto" w:frame="1"/>
          </w:rPr>
          <w:t>List View</w:t>
        </w:r>
      </w:hyperlink>
    </w:p>
    <w:tbl>
      <w:tblPr>
        <w:tblW w:w="21600"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4317"/>
        <w:gridCol w:w="30"/>
        <w:gridCol w:w="4302"/>
        <w:gridCol w:w="4302"/>
        <w:gridCol w:w="4302"/>
        <w:gridCol w:w="4302"/>
        <w:gridCol w:w="45"/>
      </w:tblGrid>
      <w:tr w:rsidR="0049008C" w14:paraId="001DC9C2" w14:textId="77777777" w:rsidTr="0049008C">
        <w:trPr>
          <w:gridAfter w:val="1"/>
          <w:tblHeader/>
          <w:tblCellSpacing w:w="15" w:type="dxa"/>
        </w:trPr>
        <w:tc>
          <w:tcPr>
            <w:tcW w:w="1000" w:type="pct"/>
            <w:gridSpan w:val="2"/>
            <w:tcBorders>
              <w:left w:val="nil"/>
            </w:tcBorders>
            <w:tcMar>
              <w:top w:w="45" w:type="dxa"/>
              <w:left w:w="180" w:type="dxa"/>
              <w:bottom w:w="45" w:type="dxa"/>
              <w:right w:w="180" w:type="dxa"/>
            </w:tcMar>
            <w:vAlign w:val="center"/>
            <w:hideMark/>
          </w:tcPr>
          <w:p w14:paraId="4ED0254B" w14:textId="77777777" w:rsidR="0049008C" w:rsidRDefault="0049008C">
            <w:pPr>
              <w:rPr>
                <w:rFonts w:ascii="inherit" w:hAnsi="inherit" w:cs="Times New Roman"/>
                <w:b/>
                <w:bCs/>
                <w:color w:val="45586F"/>
              </w:rPr>
            </w:pPr>
            <w:r>
              <w:rPr>
                <w:rFonts w:ascii="inherit" w:hAnsi="inherit"/>
                <w:b/>
                <w:bCs/>
                <w:color w:val="45586F"/>
              </w:rPr>
              <w:lastRenderedPageBreak/>
              <w:t> </w:t>
            </w:r>
          </w:p>
        </w:tc>
        <w:tc>
          <w:tcPr>
            <w:tcW w:w="1000" w:type="pct"/>
            <w:tcBorders>
              <w:left w:val="single" w:sz="6" w:space="0" w:color="CCCCCC"/>
            </w:tcBorders>
            <w:tcMar>
              <w:top w:w="45" w:type="dxa"/>
              <w:left w:w="180" w:type="dxa"/>
              <w:bottom w:w="45" w:type="dxa"/>
              <w:right w:w="180" w:type="dxa"/>
            </w:tcMar>
            <w:vAlign w:val="center"/>
            <w:hideMark/>
          </w:tcPr>
          <w:p w14:paraId="22339B32" w14:textId="77777777" w:rsidR="0049008C" w:rsidRDefault="0049008C">
            <w:pPr>
              <w:rPr>
                <w:rFonts w:ascii="inherit" w:hAnsi="inherit"/>
                <w:b/>
                <w:bCs/>
                <w:color w:val="45586F"/>
              </w:rPr>
            </w:pPr>
            <w:r>
              <w:rPr>
                <w:rFonts w:ascii="inherit" w:hAnsi="inherit"/>
                <w:b/>
                <w:bCs/>
                <w:color w:val="45586F"/>
              </w:rPr>
              <w:t>Excellent</w:t>
            </w:r>
          </w:p>
        </w:tc>
        <w:tc>
          <w:tcPr>
            <w:tcW w:w="1000" w:type="pct"/>
            <w:tcBorders>
              <w:left w:val="single" w:sz="6" w:space="0" w:color="CCCCCC"/>
            </w:tcBorders>
            <w:tcMar>
              <w:top w:w="45" w:type="dxa"/>
              <w:left w:w="180" w:type="dxa"/>
              <w:bottom w:w="45" w:type="dxa"/>
              <w:right w:w="180" w:type="dxa"/>
            </w:tcMar>
            <w:vAlign w:val="center"/>
            <w:hideMark/>
          </w:tcPr>
          <w:p w14:paraId="30D584B0" w14:textId="77777777" w:rsidR="0049008C" w:rsidRDefault="0049008C">
            <w:pPr>
              <w:rPr>
                <w:rFonts w:ascii="inherit" w:hAnsi="inherit"/>
                <w:b/>
                <w:bCs/>
                <w:color w:val="45586F"/>
              </w:rPr>
            </w:pPr>
            <w:r>
              <w:rPr>
                <w:rFonts w:ascii="inherit" w:hAnsi="inherit"/>
                <w:b/>
                <w:bCs/>
                <w:color w:val="45586F"/>
              </w:rPr>
              <w:t>Proficient</w:t>
            </w:r>
          </w:p>
        </w:tc>
        <w:tc>
          <w:tcPr>
            <w:tcW w:w="1000" w:type="pct"/>
            <w:tcBorders>
              <w:left w:val="single" w:sz="6" w:space="0" w:color="CCCCCC"/>
            </w:tcBorders>
            <w:tcMar>
              <w:top w:w="45" w:type="dxa"/>
              <w:left w:w="180" w:type="dxa"/>
              <w:bottom w:w="45" w:type="dxa"/>
              <w:right w:w="180" w:type="dxa"/>
            </w:tcMar>
            <w:vAlign w:val="center"/>
            <w:hideMark/>
          </w:tcPr>
          <w:p w14:paraId="0A501E45" w14:textId="77777777" w:rsidR="0049008C" w:rsidRDefault="0049008C">
            <w:pPr>
              <w:rPr>
                <w:rFonts w:ascii="inherit" w:hAnsi="inherit"/>
                <w:b/>
                <w:bCs/>
                <w:color w:val="45586F"/>
              </w:rPr>
            </w:pPr>
            <w:r>
              <w:rPr>
                <w:rFonts w:ascii="inherit" w:hAnsi="inherit"/>
                <w:b/>
                <w:bCs/>
                <w:color w:val="45586F"/>
              </w:rPr>
              <w:t>Basic</w:t>
            </w:r>
          </w:p>
        </w:tc>
        <w:tc>
          <w:tcPr>
            <w:tcW w:w="1000" w:type="pct"/>
            <w:tcBorders>
              <w:left w:val="single" w:sz="6" w:space="0" w:color="CCCCCC"/>
            </w:tcBorders>
            <w:tcMar>
              <w:top w:w="45" w:type="dxa"/>
              <w:left w:w="180" w:type="dxa"/>
              <w:bottom w:w="45" w:type="dxa"/>
              <w:right w:w="180" w:type="dxa"/>
            </w:tcMar>
            <w:vAlign w:val="center"/>
            <w:hideMark/>
          </w:tcPr>
          <w:p w14:paraId="3EA5F7BC" w14:textId="77777777" w:rsidR="0049008C" w:rsidRDefault="0049008C">
            <w:pPr>
              <w:rPr>
                <w:rFonts w:ascii="inherit" w:hAnsi="inherit"/>
                <w:b/>
                <w:bCs/>
                <w:color w:val="45586F"/>
              </w:rPr>
            </w:pPr>
            <w:r>
              <w:rPr>
                <w:rFonts w:ascii="inherit" w:hAnsi="inherit"/>
                <w:b/>
                <w:bCs/>
                <w:color w:val="45586F"/>
              </w:rPr>
              <w:t>Needs Improvement</w:t>
            </w:r>
          </w:p>
        </w:tc>
      </w:tr>
      <w:tr w:rsidR="0049008C" w14:paraId="6CC7ACF1" w14:textId="77777777" w:rsidTr="0049008C">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11D1BE84" w14:textId="77777777" w:rsidR="0049008C" w:rsidRDefault="0049008C">
            <w:pPr>
              <w:rPr>
                <w:rFonts w:ascii="inherit" w:hAnsi="inherit"/>
                <w:b/>
                <w:bCs/>
                <w:color w:val="45586F"/>
              </w:rPr>
            </w:pPr>
            <w:r>
              <w:rPr>
                <w:rFonts w:ascii="inherit" w:hAnsi="inherit"/>
                <w:b/>
                <w:bCs/>
                <w:color w:val="45586F"/>
              </w:rPr>
              <w:t>Required Content</w:t>
            </w:r>
            <w:r>
              <w:rPr>
                <w:rFonts w:ascii="Open Sans" w:hAnsi="Open Sans" w:cs="Open Sans"/>
                <w:b/>
                <w:bCs/>
                <w:color w:val="45586F"/>
              </w:rPr>
              <w:br/>
            </w:r>
            <w:r>
              <w:rPr>
                <w:rFonts w:ascii="inherit" w:hAnsi="inherit"/>
                <w:b/>
                <w:bCs/>
                <w:color w:val="45586F"/>
              </w:rPr>
              <w:t>Analyzed 2 scenarios and responded to the prompts listed in the instructions.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68699C8" w14:textId="77777777" w:rsidR="0049008C" w:rsidRDefault="0049008C">
            <w:pPr>
              <w:rPr>
                <w:rFonts w:ascii="Open Sans" w:hAnsi="Open Sans" w:cs="Open Sans"/>
                <w:color w:val="444444"/>
              </w:rPr>
            </w:pPr>
            <w:r>
              <w:rPr>
                <w:rFonts w:ascii="Open Sans" w:hAnsi="Open Sans" w:cs="Open Sans"/>
                <w:color w:val="444444"/>
              </w:rPr>
              <w:t>4.5 </w:t>
            </w:r>
            <w:r>
              <w:rPr>
                <w:rStyle w:val="rangepercent"/>
                <w:rFonts w:ascii="inherit" w:hAnsi="inherit" w:cs="Open Sans"/>
                <w:color w:val="666666"/>
                <w:bdr w:val="none" w:sz="0" w:space="0" w:color="auto" w:frame="1"/>
              </w:rPr>
              <w:t>(9%)</w:t>
            </w:r>
            <w:r>
              <w:rPr>
                <w:rFonts w:ascii="Open Sans" w:hAnsi="Open Sans" w:cs="Open Sans"/>
                <w:color w:val="444444"/>
              </w:rPr>
              <w:t> - 5 </w:t>
            </w:r>
            <w:r>
              <w:rPr>
                <w:rStyle w:val="rangepercent"/>
                <w:rFonts w:ascii="inherit" w:hAnsi="inherit" w:cs="Open Sans"/>
                <w:color w:val="666666"/>
                <w:bdr w:val="none" w:sz="0" w:space="0" w:color="auto" w:frame="1"/>
              </w:rPr>
              <w:t>(10%)</w:t>
            </w:r>
          </w:p>
          <w:p w14:paraId="64C66EF8" w14:textId="77777777" w:rsidR="0049008C" w:rsidRDefault="0049008C">
            <w:pPr>
              <w:rPr>
                <w:rFonts w:ascii="Open Sans" w:hAnsi="Open Sans" w:cs="Open Sans"/>
                <w:color w:val="444444"/>
              </w:rPr>
            </w:pPr>
            <w:r>
              <w:rPr>
                <w:rFonts w:ascii="Open Sans" w:hAnsi="Open Sans" w:cs="Open Sans"/>
                <w:color w:val="444444"/>
              </w:rPr>
              <w:t>Initial post is exceptional containing well developed and insightful analysis that brings connections to nursing practice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B9BFFEE" w14:textId="77777777" w:rsidR="0049008C" w:rsidRDefault="0049008C">
            <w:pPr>
              <w:rPr>
                <w:rFonts w:ascii="Open Sans" w:hAnsi="Open Sans" w:cs="Open Sans"/>
                <w:color w:val="444444"/>
              </w:rPr>
            </w:pPr>
            <w:r>
              <w:rPr>
                <w:rFonts w:ascii="Open Sans" w:hAnsi="Open Sans" w:cs="Open Sans"/>
                <w:color w:val="444444"/>
              </w:rPr>
              <w:t>4 </w:t>
            </w:r>
            <w:r>
              <w:rPr>
                <w:rStyle w:val="rangepercent"/>
                <w:rFonts w:ascii="inherit" w:hAnsi="inherit" w:cs="Open Sans"/>
                <w:color w:val="666666"/>
                <w:bdr w:val="none" w:sz="0" w:space="0" w:color="auto" w:frame="1"/>
              </w:rPr>
              <w:t>(8%)</w:t>
            </w:r>
            <w:r>
              <w:rPr>
                <w:rFonts w:ascii="Open Sans" w:hAnsi="Open Sans" w:cs="Open Sans"/>
                <w:color w:val="444444"/>
              </w:rPr>
              <w:t> - 4 </w:t>
            </w:r>
            <w:r>
              <w:rPr>
                <w:rStyle w:val="rangepercent"/>
                <w:rFonts w:ascii="inherit" w:hAnsi="inherit" w:cs="Open Sans"/>
                <w:color w:val="666666"/>
                <w:bdr w:val="none" w:sz="0" w:space="0" w:color="auto" w:frame="1"/>
              </w:rPr>
              <w:t>(8%)</w:t>
            </w:r>
          </w:p>
          <w:p w14:paraId="1AB60D27" w14:textId="77777777" w:rsidR="0049008C" w:rsidRDefault="0049008C">
            <w:pPr>
              <w:rPr>
                <w:rFonts w:ascii="Open Sans" w:hAnsi="Open Sans" w:cs="Open Sans"/>
                <w:color w:val="444444"/>
              </w:rPr>
            </w:pPr>
            <w:r>
              <w:rPr>
                <w:rFonts w:ascii="Open Sans" w:hAnsi="Open Sans" w:cs="Open Sans"/>
                <w:color w:val="44444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52353C7" w14:textId="77777777" w:rsidR="0049008C" w:rsidRDefault="0049008C">
            <w:pPr>
              <w:rPr>
                <w:rFonts w:ascii="Open Sans" w:hAnsi="Open Sans" w:cs="Open Sans"/>
                <w:color w:val="444444"/>
              </w:rPr>
            </w:pPr>
            <w:r>
              <w:rPr>
                <w:rFonts w:ascii="Open Sans" w:hAnsi="Open Sans" w:cs="Open Sans"/>
                <w:color w:val="444444"/>
              </w:rPr>
              <w:t>3.5 </w:t>
            </w:r>
            <w:r>
              <w:rPr>
                <w:rStyle w:val="rangepercent"/>
                <w:rFonts w:ascii="inherit" w:hAnsi="inherit" w:cs="Open Sans"/>
                <w:color w:val="666666"/>
                <w:bdr w:val="none" w:sz="0" w:space="0" w:color="auto" w:frame="1"/>
              </w:rPr>
              <w:t>(7%)</w:t>
            </w:r>
            <w:r>
              <w:rPr>
                <w:rFonts w:ascii="Open Sans" w:hAnsi="Open Sans" w:cs="Open Sans"/>
                <w:color w:val="444444"/>
              </w:rPr>
              <w:t> - 3.5 </w:t>
            </w:r>
            <w:r>
              <w:rPr>
                <w:rStyle w:val="rangepercent"/>
                <w:rFonts w:ascii="inherit" w:hAnsi="inherit" w:cs="Open Sans"/>
                <w:color w:val="666666"/>
                <w:bdr w:val="none" w:sz="0" w:space="0" w:color="auto" w:frame="1"/>
              </w:rPr>
              <w:t>(7%)</w:t>
            </w:r>
          </w:p>
          <w:p w14:paraId="4751E57D" w14:textId="77777777" w:rsidR="0049008C" w:rsidRDefault="0049008C">
            <w:pPr>
              <w:rPr>
                <w:rFonts w:ascii="Open Sans" w:hAnsi="Open Sans" w:cs="Open Sans"/>
                <w:color w:val="444444"/>
              </w:rPr>
            </w:pPr>
            <w:r>
              <w:rPr>
                <w:rFonts w:ascii="Open Sans" w:hAnsi="Open Sans" w:cs="Open Sans"/>
                <w:color w:val="44444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BDDD157" w14:textId="77777777" w:rsidR="0049008C" w:rsidRDefault="0049008C">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- 3 </w:t>
            </w:r>
            <w:r>
              <w:rPr>
                <w:rStyle w:val="rangepercent"/>
                <w:rFonts w:ascii="inherit" w:hAnsi="inherit" w:cs="Open Sans"/>
                <w:color w:val="666666"/>
                <w:bdr w:val="none" w:sz="0" w:space="0" w:color="auto" w:frame="1"/>
              </w:rPr>
              <w:t>(6%)</w:t>
            </w:r>
          </w:p>
          <w:p w14:paraId="77B4C3C7" w14:textId="77777777" w:rsidR="0049008C" w:rsidRDefault="0049008C">
            <w:pPr>
              <w:rPr>
                <w:rFonts w:ascii="Open Sans" w:hAnsi="Open Sans" w:cs="Open Sans"/>
                <w:color w:val="444444"/>
              </w:rPr>
            </w:pPr>
            <w:r>
              <w:rPr>
                <w:rFonts w:ascii="Open Sans" w:hAnsi="Open Sans" w:cs="Open Sans"/>
                <w:color w:val="444444"/>
              </w:rPr>
              <w:t>Initial post lacks analysis and/or that brings little or no insight into the discussion.</w:t>
            </w:r>
          </w:p>
        </w:tc>
      </w:tr>
      <w:tr w:rsidR="0049008C" w14:paraId="34460D7C" w14:textId="77777777" w:rsidTr="0049008C">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34278EF" w14:textId="77777777" w:rsidR="0049008C" w:rsidRDefault="0049008C">
            <w:pPr>
              <w:rPr>
                <w:rFonts w:ascii="inherit" w:hAnsi="inherit" w:cs="Times New Roman"/>
                <w:b/>
                <w:bCs/>
                <w:color w:val="45586F"/>
              </w:rPr>
            </w:pPr>
            <w:r>
              <w:rPr>
                <w:rFonts w:ascii="inherit" w:hAnsi="inherit"/>
                <w:b/>
                <w:bCs/>
                <w:color w:val="45586F"/>
              </w:rPr>
              <w:t>Required Content</w:t>
            </w:r>
            <w:r>
              <w:rPr>
                <w:rFonts w:ascii="Open Sans" w:hAnsi="Open Sans" w:cs="Open Sans"/>
                <w:b/>
                <w:bCs/>
                <w:color w:val="45586F"/>
              </w:rPr>
              <w:br/>
            </w:r>
            <w:r>
              <w:rPr>
                <w:rFonts w:ascii="inherit" w:hAnsi="inherit"/>
                <w:b/>
                <w:bCs/>
                <w:color w:val="45586F"/>
              </w:rPr>
              <w:t>Identified the agencies available to assist in disaster response, the resources available in the community, and the most efficient way of using the resources.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8264B81" w14:textId="77777777" w:rsidR="0049008C" w:rsidRDefault="0049008C">
            <w:pPr>
              <w:rPr>
                <w:rFonts w:ascii="Open Sans" w:hAnsi="Open Sans" w:cs="Open Sans"/>
                <w:color w:val="444444"/>
              </w:rPr>
            </w:pPr>
            <w:r>
              <w:rPr>
                <w:rFonts w:ascii="Open Sans" w:hAnsi="Open Sans" w:cs="Open Sans"/>
                <w:color w:val="444444"/>
              </w:rPr>
              <w:t>9 </w:t>
            </w:r>
            <w:r>
              <w:rPr>
                <w:rStyle w:val="rangepercent"/>
                <w:rFonts w:ascii="inherit" w:hAnsi="inherit" w:cs="Open Sans"/>
                <w:color w:val="666666"/>
                <w:bdr w:val="none" w:sz="0" w:space="0" w:color="auto" w:frame="1"/>
              </w:rPr>
              <w:t>(18%)</w:t>
            </w:r>
            <w:r>
              <w:rPr>
                <w:rFonts w:ascii="Open Sans" w:hAnsi="Open Sans" w:cs="Open Sans"/>
                <w:color w:val="444444"/>
              </w:rPr>
              <w:t> - 10 </w:t>
            </w:r>
            <w:r>
              <w:rPr>
                <w:rStyle w:val="rangepercent"/>
                <w:rFonts w:ascii="inherit" w:hAnsi="inherit" w:cs="Open Sans"/>
                <w:color w:val="666666"/>
                <w:bdr w:val="none" w:sz="0" w:space="0" w:color="auto" w:frame="1"/>
              </w:rPr>
              <w:t>(20%)</w:t>
            </w:r>
          </w:p>
          <w:p w14:paraId="202B762C" w14:textId="77777777" w:rsidR="0049008C" w:rsidRDefault="0049008C">
            <w:pPr>
              <w:rPr>
                <w:rFonts w:ascii="Open Sans" w:hAnsi="Open Sans" w:cs="Open Sans"/>
                <w:color w:val="444444"/>
              </w:rPr>
            </w:pPr>
            <w:r>
              <w:rPr>
                <w:rFonts w:ascii="Open Sans" w:hAnsi="Open Sans" w:cs="Open Sans"/>
                <w:color w:val="444444"/>
              </w:rPr>
              <w:t>Initial post is exceptional containing well developed and insightful analysis that brings connections to nursing practice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E613573" w14:textId="77777777" w:rsidR="0049008C" w:rsidRDefault="0049008C">
            <w:pPr>
              <w:rPr>
                <w:rFonts w:ascii="Open Sans" w:hAnsi="Open Sans" w:cs="Open Sans"/>
                <w:color w:val="444444"/>
              </w:rPr>
            </w:pPr>
            <w:r>
              <w:rPr>
                <w:rFonts w:ascii="Open Sans" w:hAnsi="Open Sans" w:cs="Open Sans"/>
                <w:color w:val="444444"/>
              </w:rPr>
              <w:t>8 </w:t>
            </w:r>
            <w:r>
              <w:rPr>
                <w:rStyle w:val="rangepercent"/>
                <w:rFonts w:ascii="inherit" w:hAnsi="inherit" w:cs="Open Sans"/>
                <w:color w:val="666666"/>
                <w:bdr w:val="none" w:sz="0" w:space="0" w:color="auto" w:frame="1"/>
              </w:rPr>
              <w:t>(16%)</w:t>
            </w:r>
            <w:r>
              <w:rPr>
                <w:rFonts w:ascii="Open Sans" w:hAnsi="Open Sans" w:cs="Open Sans"/>
                <w:color w:val="444444"/>
              </w:rPr>
              <w:t> - 8 </w:t>
            </w:r>
            <w:r>
              <w:rPr>
                <w:rStyle w:val="rangepercent"/>
                <w:rFonts w:ascii="inherit" w:hAnsi="inherit" w:cs="Open Sans"/>
                <w:color w:val="666666"/>
                <w:bdr w:val="none" w:sz="0" w:space="0" w:color="auto" w:frame="1"/>
              </w:rPr>
              <w:t>(16%)</w:t>
            </w:r>
          </w:p>
          <w:p w14:paraId="324C50D9" w14:textId="77777777" w:rsidR="0049008C" w:rsidRDefault="0049008C">
            <w:pPr>
              <w:rPr>
                <w:rFonts w:ascii="Open Sans" w:hAnsi="Open Sans" w:cs="Open Sans"/>
                <w:color w:val="444444"/>
              </w:rPr>
            </w:pPr>
            <w:r>
              <w:rPr>
                <w:rFonts w:ascii="Open Sans" w:hAnsi="Open Sans" w:cs="Open Sans"/>
                <w:color w:val="44444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4C66708" w14:textId="77777777" w:rsidR="0049008C" w:rsidRDefault="0049008C">
            <w:pPr>
              <w:rPr>
                <w:rFonts w:ascii="Open Sans" w:hAnsi="Open Sans" w:cs="Open Sans"/>
                <w:color w:val="444444"/>
              </w:rPr>
            </w:pPr>
            <w:r>
              <w:rPr>
                <w:rFonts w:ascii="Open Sans" w:hAnsi="Open Sans" w:cs="Open Sans"/>
                <w:color w:val="444444"/>
              </w:rPr>
              <w:t>7 </w:t>
            </w:r>
            <w:r>
              <w:rPr>
                <w:rStyle w:val="rangepercent"/>
                <w:rFonts w:ascii="inherit" w:hAnsi="inherit" w:cs="Open Sans"/>
                <w:color w:val="666666"/>
                <w:bdr w:val="none" w:sz="0" w:space="0" w:color="auto" w:frame="1"/>
              </w:rPr>
              <w:t>(14%)</w:t>
            </w:r>
            <w:r>
              <w:rPr>
                <w:rFonts w:ascii="Open Sans" w:hAnsi="Open Sans" w:cs="Open Sans"/>
                <w:color w:val="444444"/>
              </w:rPr>
              <w:t> - 7 </w:t>
            </w:r>
            <w:r>
              <w:rPr>
                <w:rStyle w:val="rangepercent"/>
                <w:rFonts w:ascii="inherit" w:hAnsi="inherit" w:cs="Open Sans"/>
                <w:color w:val="666666"/>
                <w:bdr w:val="none" w:sz="0" w:space="0" w:color="auto" w:frame="1"/>
              </w:rPr>
              <w:t>(14%)</w:t>
            </w:r>
          </w:p>
          <w:p w14:paraId="3A6B5B59" w14:textId="77777777" w:rsidR="0049008C" w:rsidRDefault="0049008C">
            <w:pPr>
              <w:rPr>
                <w:rFonts w:ascii="Open Sans" w:hAnsi="Open Sans" w:cs="Open Sans"/>
                <w:color w:val="444444"/>
              </w:rPr>
            </w:pPr>
            <w:r>
              <w:rPr>
                <w:rFonts w:ascii="Open Sans" w:hAnsi="Open Sans" w:cs="Open Sans"/>
                <w:color w:val="44444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39C3D13" w14:textId="77777777" w:rsidR="0049008C" w:rsidRDefault="0049008C">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- 6 </w:t>
            </w:r>
            <w:r>
              <w:rPr>
                <w:rStyle w:val="rangepercent"/>
                <w:rFonts w:ascii="inherit" w:hAnsi="inherit" w:cs="Open Sans"/>
                <w:color w:val="666666"/>
                <w:bdr w:val="none" w:sz="0" w:space="0" w:color="auto" w:frame="1"/>
              </w:rPr>
              <w:t>(12%)</w:t>
            </w:r>
          </w:p>
          <w:p w14:paraId="5BDFD047" w14:textId="77777777" w:rsidR="0049008C" w:rsidRDefault="0049008C">
            <w:pPr>
              <w:rPr>
                <w:rFonts w:ascii="Open Sans" w:hAnsi="Open Sans" w:cs="Open Sans"/>
                <w:color w:val="444444"/>
              </w:rPr>
            </w:pPr>
            <w:r>
              <w:rPr>
                <w:rFonts w:ascii="Open Sans" w:hAnsi="Open Sans" w:cs="Open Sans"/>
                <w:color w:val="444444"/>
              </w:rPr>
              <w:t>Initial post lacks analysis and that brings little or no insight into the discussion.</w:t>
            </w:r>
          </w:p>
        </w:tc>
      </w:tr>
      <w:tr w:rsidR="0049008C" w14:paraId="1D71ECF5" w14:textId="77777777" w:rsidTr="0049008C">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7E8011C7" w14:textId="77777777" w:rsidR="0049008C" w:rsidRDefault="0049008C">
            <w:pPr>
              <w:rPr>
                <w:rFonts w:ascii="inherit" w:hAnsi="inherit" w:cs="Times New Roman"/>
                <w:b/>
                <w:bCs/>
                <w:color w:val="45586F"/>
              </w:rPr>
            </w:pPr>
            <w:r>
              <w:rPr>
                <w:rFonts w:ascii="inherit" w:hAnsi="inherit"/>
                <w:b/>
                <w:bCs/>
                <w:color w:val="45586F"/>
              </w:rPr>
              <w:t>Required Content</w:t>
            </w:r>
            <w:r>
              <w:rPr>
                <w:rFonts w:ascii="Open Sans" w:hAnsi="Open Sans" w:cs="Open Sans"/>
                <w:b/>
                <w:bCs/>
                <w:color w:val="45586F"/>
              </w:rPr>
              <w:br/>
            </w:r>
            <w:r>
              <w:rPr>
                <w:rFonts w:ascii="inherit" w:hAnsi="inherit"/>
                <w:b/>
                <w:bCs/>
                <w:color w:val="45586F"/>
              </w:rPr>
              <w:t>Identify gaps that pose a problem and potential strengths and weaknesses in the community.</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237074A" w14:textId="77777777" w:rsidR="0049008C" w:rsidRDefault="0049008C">
            <w:pPr>
              <w:rPr>
                <w:rFonts w:ascii="Open Sans" w:hAnsi="Open Sans" w:cs="Open Sans"/>
                <w:color w:val="444444"/>
              </w:rPr>
            </w:pPr>
            <w:r>
              <w:rPr>
                <w:rFonts w:ascii="Open Sans" w:hAnsi="Open Sans" w:cs="Open Sans"/>
                <w:color w:val="444444"/>
              </w:rPr>
              <w:t>9 </w:t>
            </w:r>
            <w:r>
              <w:rPr>
                <w:rStyle w:val="rangepercent"/>
                <w:rFonts w:ascii="inherit" w:hAnsi="inherit" w:cs="Open Sans"/>
                <w:color w:val="666666"/>
                <w:bdr w:val="none" w:sz="0" w:space="0" w:color="auto" w:frame="1"/>
              </w:rPr>
              <w:t>(18%)</w:t>
            </w:r>
            <w:r>
              <w:rPr>
                <w:rFonts w:ascii="Open Sans" w:hAnsi="Open Sans" w:cs="Open Sans"/>
                <w:color w:val="444444"/>
              </w:rPr>
              <w:t> - 10 </w:t>
            </w:r>
            <w:r>
              <w:rPr>
                <w:rStyle w:val="rangepercent"/>
                <w:rFonts w:ascii="inherit" w:hAnsi="inherit" w:cs="Open Sans"/>
                <w:color w:val="666666"/>
                <w:bdr w:val="none" w:sz="0" w:space="0" w:color="auto" w:frame="1"/>
              </w:rPr>
              <w:t>(20%)</w:t>
            </w:r>
          </w:p>
          <w:p w14:paraId="641F6F6F" w14:textId="77777777" w:rsidR="0049008C" w:rsidRDefault="0049008C">
            <w:pPr>
              <w:rPr>
                <w:rFonts w:ascii="Open Sans" w:hAnsi="Open Sans" w:cs="Open Sans"/>
                <w:color w:val="444444"/>
              </w:rPr>
            </w:pPr>
            <w:r>
              <w:rPr>
                <w:rFonts w:ascii="Open Sans" w:hAnsi="Open Sans" w:cs="Open Sans"/>
                <w:color w:val="444444"/>
              </w:rPr>
              <w:t>Initial post is exceptional containing well developed and insightful analysis that brings connections to nursing practice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502CF17" w14:textId="77777777" w:rsidR="0049008C" w:rsidRDefault="0049008C">
            <w:pPr>
              <w:rPr>
                <w:rFonts w:ascii="Open Sans" w:hAnsi="Open Sans" w:cs="Open Sans"/>
                <w:color w:val="444444"/>
              </w:rPr>
            </w:pPr>
            <w:r>
              <w:rPr>
                <w:rFonts w:ascii="Open Sans" w:hAnsi="Open Sans" w:cs="Open Sans"/>
                <w:color w:val="444444"/>
              </w:rPr>
              <w:t>8 </w:t>
            </w:r>
            <w:r>
              <w:rPr>
                <w:rStyle w:val="rangepercent"/>
                <w:rFonts w:ascii="inherit" w:hAnsi="inherit" w:cs="Open Sans"/>
                <w:color w:val="666666"/>
                <w:bdr w:val="none" w:sz="0" w:space="0" w:color="auto" w:frame="1"/>
              </w:rPr>
              <w:t>(16%)</w:t>
            </w:r>
            <w:r>
              <w:rPr>
                <w:rFonts w:ascii="Open Sans" w:hAnsi="Open Sans" w:cs="Open Sans"/>
                <w:color w:val="444444"/>
              </w:rPr>
              <w:t> - 8 </w:t>
            </w:r>
            <w:r>
              <w:rPr>
                <w:rStyle w:val="rangepercent"/>
                <w:rFonts w:ascii="inherit" w:hAnsi="inherit" w:cs="Open Sans"/>
                <w:color w:val="666666"/>
                <w:bdr w:val="none" w:sz="0" w:space="0" w:color="auto" w:frame="1"/>
              </w:rPr>
              <w:t>(16%)</w:t>
            </w:r>
          </w:p>
          <w:p w14:paraId="77CF700E" w14:textId="77777777" w:rsidR="0049008C" w:rsidRDefault="0049008C">
            <w:pPr>
              <w:rPr>
                <w:rFonts w:ascii="Open Sans" w:hAnsi="Open Sans" w:cs="Open Sans"/>
                <w:color w:val="444444"/>
              </w:rPr>
            </w:pPr>
            <w:r>
              <w:rPr>
                <w:rFonts w:ascii="Open Sans" w:hAnsi="Open Sans" w:cs="Open Sans"/>
                <w:color w:val="44444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C0ACCF5" w14:textId="77777777" w:rsidR="0049008C" w:rsidRDefault="0049008C">
            <w:pPr>
              <w:rPr>
                <w:rFonts w:ascii="Open Sans" w:hAnsi="Open Sans" w:cs="Open Sans"/>
                <w:color w:val="444444"/>
              </w:rPr>
            </w:pPr>
            <w:r>
              <w:rPr>
                <w:rFonts w:ascii="Open Sans" w:hAnsi="Open Sans" w:cs="Open Sans"/>
                <w:color w:val="444444"/>
              </w:rPr>
              <w:t>7 </w:t>
            </w:r>
            <w:r>
              <w:rPr>
                <w:rStyle w:val="rangepercent"/>
                <w:rFonts w:ascii="inherit" w:hAnsi="inherit" w:cs="Open Sans"/>
                <w:color w:val="666666"/>
                <w:bdr w:val="none" w:sz="0" w:space="0" w:color="auto" w:frame="1"/>
              </w:rPr>
              <w:t>(14%)</w:t>
            </w:r>
            <w:r>
              <w:rPr>
                <w:rFonts w:ascii="Open Sans" w:hAnsi="Open Sans" w:cs="Open Sans"/>
                <w:color w:val="444444"/>
              </w:rPr>
              <w:t> - 7 </w:t>
            </w:r>
            <w:r>
              <w:rPr>
                <w:rStyle w:val="rangepercent"/>
                <w:rFonts w:ascii="inherit" w:hAnsi="inherit" w:cs="Open Sans"/>
                <w:color w:val="666666"/>
                <w:bdr w:val="none" w:sz="0" w:space="0" w:color="auto" w:frame="1"/>
              </w:rPr>
              <w:t>(14%)</w:t>
            </w:r>
          </w:p>
          <w:p w14:paraId="7565C737" w14:textId="77777777" w:rsidR="0049008C" w:rsidRDefault="0049008C">
            <w:pPr>
              <w:rPr>
                <w:rFonts w:ascii="Open Sans" w:hAnsi="Open Sans" w:cs="Open Sans"/>
                <w:color w:val="444444"/>
              </w:rPr>
            </w:pPr>
            <w:r>
              <w:rPr>
                <w:rFonts w:ascii="Open Sans" w:hAnsi="Open Sans" w:cs="Open Sans"/>
                <w:color w:val="44444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C987EB1" w14:textId="77777777" w:rsidR="0049008C" w:rsidRDefault="0049008C">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- 6 </w:t>
            </w:r>
            <w:r>
              <w:rPr>
                <w:rStyle w:val="rangepercent"/>
                <w:rFonts w:ascii="inherit" w:hAnsi="inherit" w:cs="Open Sans"/>
                <w:color w:val="666666"/>
                <w:bdr w:val="none" w:sz="0" w:space="0" w:color="auto" w:frame="1"/>
              </w:rPr>
              <w:t>(12%)</w:t>
            </w:r>
          </w:p>
          <w:p w14:paraId="614133ED" w14:textId="77777777" w:rsidR="0049008C" w:rsidRDefault="0049008C">
            <w:pPr>
              <w:rPr>
                <w:rFonts w:ascii="Open Sans" w:hAnsi="Open Sans" w:cs="Open Sans"/>
                <w:color w:val="444444"/>
              </w:rPr>
            </w:pPr>
            <w:r>
              <w:rPr>
                <w:rFonts w:ascii="Open Sans" w:hAnsi="Open Sans" w:cs="Open Sans"/>
                <w:color w:val="444444"/>
              </w:rPr>
              <w:t>Initial post lacks analysis and that brings little or no insight into the discussion.</w:t>
            </w:r>
          </w:p>
        </w:tc>
      </w:tr>
      <w:tr w:rsidR="0049008C" w14:paraId="6DA034EE" w14:textId="77777777" w:rsidTr="0049008C">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69C2F06" w14:textId="77777777" w:rsidR="0049008C" w:rsidRDefault="0049008C">
            <w:pPr>
              <w:rPr>
                <w:rFonts w:ascii="inherit" w:hAnsi="inherit" w:cs="Times New Roman"/>
                <w:b/>
                <w:bCs/>
                <w:color w:val="45586F"/>
              </w:rPr>
            </w:pPr>
            <w:r>
              <w:rPr>
                <w:rFonts w:ascii="inherit" w:hAnsi="inherit"/>
                <w:b/>
                <w:bCs/>
                <w:color w:val="45586F"/>
              </w:rPr>
              <w:t>Response Posts</w:t>
            </w:r>
            <w:r>
              <w:rPr>
                <w:rFonts w:ascii="Open Sans" w:hAnsi="Open Sans" w:cs="Open Sans"/>
                <w:b/>
                <w:bCs/>
                <w:color w:val="45586F"/>
              </w:rPr>
              <w:br/>
            </w:r>
            <w:r>
              <w:rPr>
                <w:rFonts w:ascii="inherit" w:hAnsi="inherit"/>
                <w:b/>
                <w:bCs/>
                <w:color w:val="45586F"/>
              </w:rPr>
              <w:t>Entered the discussion thread on 3 separate days. Wrote at least two posts to two separate peers.</w:t>
            </w:r>
            <w:r>
              <w:rPr>
                <w:rFonts w:ascii="Open Sans" w:hAnsi="Open Sans" w:cs="Open Sans"/>
                <w:b/>
                <w:bCs/>
                <w:color w:val="45586F"/>
              </w:rPr>
              <w:br/>
            </w:r>
            <w:r>
              <w:rPr>
                <w:rFonts w:ascii="Open Sans" w:hAnsi="Open Sans" w:cs="Open Sans"/>
                <w:b/>
                <w:bCs/>
                <w:color w:val="45586F"/>
              </w:rPr>
              <w:br/>
            </w:r>
            <w:r>
              <w:rPr>
                <w:rFonts w:ascii="inherit" w:hAnsi="inherit"/>
                <w:b/>
                <w:bCs/>
                <w:color w:val="45586F"/>
              </w:rPr>
              <w:t>Responses are appropriate to the topic, substantive, and promoted discussion by one or more of the following:</w:t>
            </w:r>
            <w:r>
              <w:rPr>
                <w:rFonts w:ascii="Open Sans" w:hAnsi="Open Sans" w:cs="Open Sans"/>
                <w:b/>
                <w:bCs/>
                <w:color w:val="45586F"/>
              </w:rPr>
              <w:br/>
            </w:r>
            <w:r>
              <w:rPr>
                <w:rFonts w:ascii="inherit" w:hAnsi="inherit"/>
                <w:b/>
                <w:bCs/>
                <w:color w:val="45586F"/>
              </w:rPr>
              <w:t>• contributing insight to move the discussion forward.</w:t>
            </w:r>
            <w:r>
              <w:rPr>
                <w:rFonts w:ascii="Open Sans" w:hAnsi="Open Sans" w:cs="Open Sans"/>
                <w:b/>
                <w:bCs/>
                <w:color w:val="45586F"/>
              </w:rPr>
              <w:br/>
            </w:r>
            <w:r>
              <w:rPr>
                <w:rFonts w:ascii="inherit" w:hAnsi="inherit"/>
                <w:b/>
                <w:bCs/>
                <w:color w:val="45586F"/>
              </w:rPr>
              <w:t>• offering substantial and/or different points of view and asks questions to add to discussion</w:t>
            </w:r>
            <w:r>
              <w:rPr>
                <w:rFonts w:ascii="Open Sans" w:hAnsi="Open Sans" w:cs="Open Sans"/>
                <w:b/>
                <w:bCs/>
                <w:color w:val="45586F"/>
              </w:rPr>
              <w:br/>
            </w:r>
            <w:r>
              <w:rPr>
                <w:rFonts w:ascii="inherit" w:hAnsi="inherit"/>
                <w:b/>
                <w:bCs/>
                <w:color w:val="45586F"/>
              </w:rPr>
              <w:t>• including extra references or websites for peers to consider</w:t>
            </w:r>
            <w:r>
              <w:rPr>
                <w:rFonts w:ascii="Open Sans" w:hAnsi="Open Sans" w:cs="Open Sans"/>
                <w:b/>
                <w:bCs/>
                <w:color w:val="45586F"/>
              </w:rPr>
              <w:br/>
            </w:r>
            <w:r>
              <w:rPr>
                <w:rFonts w:ascii="inherit" w:hAnsi="inherit"/>
                <w:b/>
                <w:bCs/>
                <w:color w:val="45586F"/>
              </w:rPr>
              <w:t xml:space="preserve">• relating discussion to different areas </w:t>
            </w:r>
            <w:r>
              <w:rPr>
                <w:rFonts w:ascii="inherit" w:hAnsi="inherit"/>
                <w:b/>
                <w:bCs/>
                <w:color w:val="45586F"/>
              </w:rPr>
              <w:lastRenderedPageBreak/>
              <w:t>of practice and applying concepts to practice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0C4BF9D" w14:textId="77777777" w:rsidR="0049008C" w:rsidRDefault="0049008C">
            <w:pPr>
              <w:rPr>
                <w:rFonts w:ascii="Open Sans" w:hAnsi="Open Sans" w:cs="Open Sans"/>
                <w:color w:val="444444"/>
              </w:rPr>
            </w:pPr>
            <w:r>
              <w:rPr>
                <w:rFonts w:ascii="Open Sans" w:hAnsi="Open Sans" w:cs="Open Sans"/>
                <w:color w:val="444444"/>
              </w:rPr>
              <w:lastRenderedPageBreak/>
              <w:t>9 </w:t>
            </w:r>
            <w:r>
              <w:rPr>
                <w:rStyle w:val="rangepercent"/>
                <w:rFonts w:ascii="inherit" w:hAnsi="inherit" w:cs="Open Sans"/>
                <w:color w:val="666666"/>
                <w:bdr w:val="none" w:sz="0" w:space="0" w:color="auto" w:frame="1"/>
              </w:rPr>
              <w:t>(18%)</w:t>
            </w:r>
            <w:r>
              <w:rPr>
                <w:rFonts w:ascii="Open Sans" w:hAnsi="Open Sans" w:cs="Open Sans"/>
                <w:color w:val="444444"/>
              </w:rPr>
              <w:t> - 10 </w:t>
            </w:r>
            <w:r>
              <w:rPr>
                <w:rStyle w:val="rangepercent"/>
                <w:rFonts w:ascii="inherit" w:hAnsi="inherit" w:cs="Open Sans"/>
                <w:color w:val="666666"/>
                <w:bdr w:val="none" w:sz="0" w:space="0" w:color="auto" w:frame="1"/>
              </w:rPr>
              <w:t>(20%)</w:t>
            </w:r>
          </w:p>
          <w:p w14:paraId="36F7B9FC" w14:textId="77777777" w:rsidR="0049008C" w:rsidRDefault="0049008C">
            <w:pPr>
              <w:rPr>
                <w:rFonts w:ascii="Open Sans" w:hAnsi="Open Sans" w:cs="Open Sans"/>
                <w:color w:val="444444"/>
              </w:rPr>
            </w:pPr>
            <w:r>
              <w:rPr>
                <w:rFonts w:ascii="Open Sans" w:hAnsi="Open Sans" w:cs="Open Sans"/>
                <w:color w:val="444444"/>
              </w:rPr>
              <w:t>Response posts add substantial ideas and perspectives that invite further analysis and discussion. Participated 3 or more days in the classroom and responded to more than 2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8A6CB1E" w14:textId="77777777" w:rsidR="0049008C" w:rsidRDefault="0049008C">
            <w:pPr>
              <w:rPr>
                <w:rFonts w:ascii="Open Sans" w:hAnsi="Open Sans" w:cs="Open Sans"/>
                <w:color w:val="444444"/>
              </w:rPr>
            </w:pPr>
            <w:r>
              <w:rPr>
                <w:rFonts w:ascii="Open Sans" w:hAnsi="Open Sans" w:cs="Open Sans"/>
                <w:color w:val="444444"/>
              </w:rPr>
              <w:t>8 </w:t>
            </w:r>
            <w:r>
              <w:rPr>
                <w:rStyle w:val="rangepercent"/>
                <w:rFonts w:ascii="inherit" w:hAnsi="inherit" w:cs="Open Sans"/>
                <w:color w:val="666666"/>
                <w:bdr w:val="none" w:sz="0" w:space="0" w:color="auto" w:frame="1"/>
              </w:rPr>
              <w:t>(16%)</w:t>
            </w:r>
            <w:r>
              <w:rPr>
                <w:rFonts w:ascii="Open Sans" w:hAnsi="Open Sans" w:cs="Open Sans"/>
                <w:color w:val="444444"/>
              </w:rPr>
              <w:t> - 8 </w:t>
            </w:r>
            <w:r>
              <w:rPr>
                <w:rStyle w:val="rangepercent"/>
                <w:rFonts w:ascii="inherit" w:hAnsi="inherit" w:cs="Open Sans"/>
                <w:color w:val="666666"/>
                <w:bdr w:val="none" w:sz="0" w:space="0" w:color="auto" w:frame="1"/>
              </w:rPr>
              <w:t>(16%)</w:t>
            </w:r>
          </w:p>
          <w:p w14:paraId="11CB1E2F" w14:textId="77777777" w:rsidR="0049008C" w:rsidRDefault="0049008C">
            <w:pPr>
              <w:rPr>
                <w:rFonts w:ascii="Open Sans" w:hAnsi="Open Sans" w:cs="Open Sans"/>
                <w:color w:val="444444"/>
              </w:rPr>
            </w:pPr>
            <w:r>
              <w:rPr>
                <w:rFonts w:ascii="Open Sans" w:hAnsi="Open Sans" w:cs="Open Sans"/>
                <w:color w:val="444444"/>
              </w:rPr>
              <w:t>Response posts are proficient and provide adequate analysis and discussion. Participated 3 days in the classroom and responds to at least two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851B436" w14:textId="77777777" w:rsidR="0049008C" w:rsidRDefault="0049008C">
            <w:pPr>
              <w:rPr>
                <w:rFonts w:ascii="Open Sans" w:hAnsi="Open Sans" w:cs="Open Sans"/>
                <w:color w:val="444444"/>
              </w:rPr>
            </w:pPr>
            <w:r>
              <w:rPr>
                <w:rFonts w:ascii="Open Sans" w:hAnsi="Open Sans" w:cs="Open Sans"/>
                <w:color w:val="444444"/>
              </w:rPr>
              <w:t>7 </w:t>
            </w:r>
            <w:r>
              <w:rPr>
                <w:rStyle w:val="rangepercent"/>
                <w:rFonts w:ascii="inherit" w:hAnsi="inherit" w:cs="Open Sans"/>
                <w:color w:val="666666"/>
                <w:bdr w:val="none" w:sz="0" w:space="0" w:color="auto" w:frame="1"/>
              </w:rPr>
              <w:t>(14%)</w:t>
            </w:r>
            <w:r>
              <w:rPr>
                <w:rFonts w:ascii="Open Sans" w:hAnsi="Open Sans" w:cs="Open Sans"/>
                <w:color w:val="444444"/>
              </w:rPr>
              <w:t> - 7 </w:t>
            </w:r>
            <w:r>
              <w:rPr>
                <w:rStyle w:val="rangepercent"/>
                <w:rFonts w:ascii="inherit" w:hAnsi="inherit" w:cs="Open Sans"/>
                <w:color w:val="666666"/>
                <w:bdr w:val="none" w:sz="0" w:space="0" w:color="auto" w:frame="1"/>
              </w:rPr>
              <w:t>(14%)</w:t>
            </w:r>
          </w:p>
          <w:p w14:paraId="317B4BDE" w14:textId="77777777" w:rsidR="0049008C" w:rsidRDefault="0049008C">
            <w:pPr>
              <w:rPr>
                <w:rFonts w:ascii="Open Sans" w:hAnsi="Open Sans" w:cs="Open Sans"/>
                <w:color w:val="444444"/>
              </w:rPr>
            </w:pPr>
            <w:r>
              <w:rPr>
                <w:rFonts w:ascii="Open Sans" w:hAnsi="Open Sans" w:cs="Open Sans"/>
                <w:color w:val="444444"/>
              </w:rPr>
              <w:t>Response posts are limited and provide minimal analysis and discussion. Participated less than 3 days in the classroom and/or responds to less than two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21A4BBA" w14:textId="77777777" w:rsidR="0049008C" w:rsidRDefault="0049008C">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- 6 </w:t>
            </w:r>
            <w:r>
              <w:rPr>
                <w:rStyle w:val="rangepercent"/>
                <w:rFonts w:ascii="inherit" w:hAnsi="inherit" w:cs="Open Sans"/>
                <w:color w:val="666666"/>
                <w:bdr w:val="none" w:sz="0" w:space="0" w:color="auto" w:frame="1"/>
              </w:rPr>
              <w:t>(12%)</w:t>
            </w:r>
          </w:p>
          <w:p w14:paraId="25D814BC" w14:textId="77777777" w:rsidR="0049008C" w:rsidRDefault="0049008C">
            <w:pPr>
              <w:rPr>
                <w:rFonts w:ascii="Open Sans" w:hAnsi="Open Sans" w:cs="Open Sans"/>
                <w:color w:val="444444"/>
              </w:rPr>
            </w:pPr>
            <w:r>
              <w:rPr>
                <w:rFonts w:ascii="Open Sans" w:hAnsi="Open Sans" w:cs="Open Sans"/>
                <w:color w:val="444444"/>
              </w:rPr>
              <w:t>Response posts are inadequate and provide no analysis of discussion and/ or there is no participation in the classroom.</w:t>
            </w:r>
          </w:p>
        </w:tc>
      </w:tr>
      <w:tr w:rsidR="0049008C" w14:paraId="22AF4109" w14:textId="77777777" w:rsidTr="0049008C">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61B76FD" w14:textId="77777777" w:rsidR="0049008C" w:rsidRDefault="0049008C">
            <w:pPr>
              <w:rPr>
                <w:rFonts w:ascii="inherit" w:hAnsi="inherit" w:cs="Times New Roman"/>
                <w:b/>
                <w:bCs/>
                <w:color w:val="45586F"/>
              </w:rPr>
            </w:pPr>
            <w:r>
              <w:rPr>
                <w:rFonts w:ascii="inherit" w:hAnsi="inherit"/>
                <w:b/>
                <w:bCs/>
                <w:color w:val="45586F"/>
              </w:rPr>
              <w:lastRenderedPageBreak/>
              <w:t>Professional Writing: Clarity, Flow, and Organization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6B08A5F" w14:textId="77777777" w:rsidR="0049008C" w:rsidRDefault="0049008C">
            <w:pPr>
              <w:rPr>
                <w:rFonts w:ascii="Open Sans" w:hAnsi="Open Sans" w:cs="Open Sans"/>
                <w:color w:val="444444"/>
              </w:rPr>
            </w:pPr>
            <w:r>
              <w:rPr>
                <w:rFonts w:ascii="Open Sans" w:hAnsi="Open Sans" w:cs="Open Sans"/>
                <w:color w:val="444444"/>
              </w:rPr>
              <w:t>4.5 </w:t>
            </w:r>
            <w:r>
              <w:rPr>
                <w:rStyle w:val="rangepercent"/>
                <w:rFonts w:ascii="inherit" w:hAnsi="inherit" w:cs="Open Sans"/>
                <w:color w:val="666666"/>
                <w:bdr w:val="none" w:sz="0" w:space="0" w:color="auto" w:frame="1"/>
              </w:rPr>
              <w:t>(9%)</w:t>
            </w:r>
            <w:r>
              <w:rPr>
                <w:rFonts w:ascii="Open Sans" w:hAnsi="Open Sans" w:cs="Open Sans"/>
                <w:color w:val="444444"/>
              </w:rPr>
              <w:t> - 5 </w:t>
            </w:r>
            <w:r>
              <w:rPr>
                <w:rStyle w:val="rangepercent"/>
                <w:rFonts w:ascii="inherit" w:hAnsi="inherit" w:cs="Open Sans"/>
                <w:color w:val="666666"/>
                <w:bdr w:val="none" w:sz="0" w:space="0" w:color="auto" w:frame="1"/>
              </w:rPr>
              <w:t>(10%)</w:t>
            </w:r>
          </w:p>
          <w:p w14:paraId="4DB93CC5" w14:textId="77777777" w:rsidR="0049008C" w:rsidRDefault="0049008C">
            <w:pPr>
              <w:rPr>
                <w:rFonts w:ascii="Open Sans" w:hAnsi="Open Sans" w:cs="Open Sans"/>
                <w:color w:val="444444"/>
              </w:rPr>
            </w:pPr>
            <w:r>
              <w:rPr>
                <w:rFonts w:ascii="Open Sans" w:hAnsi="Open Sans" w:cs="Open Sans"/>
                <w:color w:val="444444"/>
              </w:rPr>
              <w:t>Content is free from spelling, punctuation, and grammar/syntax errors. Writing demonstrates very well-formed sentence and paragraph structure. Content presented is completely clear, logical, and well-organized.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65D3EBC" w14:textId="77777777" w:rsidR="0049008C" w:rsidRDefault="0049008C">
            <w:pPr>
              <w:rPr>
                <w:rFonts w:ascii="Open Sans" w:hAnsi="Open Sans" w:cs="Open Sans"/>
                <w:color w:val="444444"/>
              </w:rPr>
            </w:pPr>
            <w:r>
              <w:rPr>
                <w:rFonts w:ascii="Open Sans" w:hAnsi="Open Sans" w:cs="Open Sans"/>
                <w:color w:val="444444"/>
              </w:rPr>
              <w:t>4 </w:t>
            </w:r>
            <w:r>
              <w:rPr>
                <w:rStyle w:val="rangepercent"/>
                <w:rFonts w:ascii="inherit" w:hAnsi="inherit" w:cs="Open Sans"/>
                <w:color w:val="666666"/>
                <w:bdr w:val="none" w:sz="0" w:space="0" w:color="auto" w:frame="1"/>
              </w:rPr>
              <w:t>(8%)</w:t>
            </w:r>
            <w:r>
              <w:rPr>
                <w:rFonts w:ascii="Open Sans" w:hAnsi="Open Sans" w:cs="Open Sans"/>
                <w:color w:val="444444"/>
              </w:rPr>
              <w:t> - 4 </w:t>
            </w:r>
            <w:r>
              <w:rPr>
                <w:rStyle w:val="rangepercent"/>
                <w:rFonts w:ascii="inherit" w:hAnsi="inherit" w:cs="Open Sans"/>
                <w:color w:val="666666"/>
                <w:bdr w:val="none" w:sz="0" w:space="0" w:color="auto" w:frame="1"/>
              </w:rPr>
              <w:t>(8%)</w:t>
            </w:r>
          </w:p>
          <w:p w14:paraId="523CA516" w14:textId="77777777" w:rsidR="0049008C" w:rsidRDefault="0049008C">
            <w:pPr>
              <w:rPr>
                <w:rFonts w:ascii="Open Sans" w:hAnsi="Open Sans" w:cs="Open Sans"/>
                <w:color w:val="444444"/>
              </w:rPr>
            </w:pPr>
            <w:r>
              <w:rPr>
                <w:rFonts w:ascii="Open Sans" w:hAnsi="Open Sans" w:cs="Open Sans"/>
                <w:color w:val="444444"/>
              </w:rPr>
              <w:t>Content contains minor spelling, punctuation, and/or grammar/syntax errors. Writing demonstrates appropriate sentence and paragraph structure. Content presented is mostly clear, logical, and well-organized.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B962151" w14:textId="77777777" w:rsidR="0049008C" w:rsidRDefault="0049008C">
            <w:pPr>
              <w:rPr>
                <w:rFonts w:ascii="Open Sans" w:hAnsi="Open Sans" w:cs="Open Sans"/>
                <w:color w:val="444444"/>
              </w:rPr>
            </w:pPr>
            <w:r>
              <w:rPr>
                <w:rFonts w:ascii="Open Sans" w:hAnsi="Open Sans" w:cs="Open Sans"/>
                <w:color w:val="444444"/>
              </w:rPr>
              <w:t>3.5 </w:t>
            </w:r>
            <w:r>
              <w:rPr>
                <w:rStyle w:val="rangepercent"/>
                <w:rFonts w:ascii="inherit" w:hAnsi="inherit" w:cs="Open Sans"/>
                <w:color w:val="666666"/>
                <w:bdr w:val="none" w:sz="0" w:space="0" w:color="auto" w:frame="1"/>
              </w:rPr>
              <w:t>(7%)</w:t>
            </w:r>
            <w:r>
              <w:rPr>
                <w:rFonts w:ascii="Open Sans" w:hAnsi="Open Sans" w:cs="Open Sans"/>
                <w:color w:val="444444"/>
              </w:rPr>
              <w:t> - 3.5 </w:t>
            </w:r>
            <w:r>
              <w:rPr>
                <w:rStyle w:val="rangepercent"/>
                <w:rFonts w:ascii="inherit" w:hAnsi="inherit" w:cs="Open Sans"/>
                <w:color w:val="666666"/>
                <w:bdr w:val="none" w:sz="0" w:space="0" w:color="auto" w:frame="1"/>
              </w:rPr>
              <w:t>(7%)</w:t>
            </w:r>
          </w:p>
          <w:p w14:paraId="498928F2" w14:textId="77777777" w:rsidR="0049008C" w:rsidRDefault="0049008C">
            <w:pPr>
              <w:rPr>
                <w:rFonts w:ascii="Open Sans" w:hAnsi="Open Sans" w:cs="Open Sans"/>
                <w:color w:val="444444"/>
              </w:rPr>
            </w:pPr>
            <w:r>
              <w:rPr>
                <w:rFonts w:ascii="Open Sans" w:hAnsi="Open Sans" w:cs="Open Sans"/>
                <w:color w:val="444444"/>
              </w:rPr>
              <w:t>Content contains moderate spelling, punctuation, and/or grammar/syntax errors. Writing demonstrates adequate sentence and paragraph structure and may require some editing. Content presented is adequately clear, logical, and/or organized, but could benefit from additional editing/revision.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DF4A3F5" w14:textId="77777777" w:rsidR="0049008C" w:rsidRDefault="0049008C">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- 3 </w:t>
            </w:r>
            <w:r>
              <w:rPr>
                <w:rStyle w:val="rangepercent"/>
                <w:rFonts w:ascii="inherit" w:hAnsi="inherit" w:cs="Open Sans"/>
                <w:color w:val="666666"/>
                <w:bdr w:val="none" w:sz="0" w:space="0" w:color="auto" w:frame="1"/>
              </w:rPr>
              <w:t>(6%)</w:t>
            </w:r>
          </w:p>
          <w:p w14:paraId="1D42B1E4" w14:textId="77777777" w:rsidR="0049008C" w:rsidRDefault="0049008C">
            <w:pPr>
              <w:rPr>
                <w:rFonts w:ascii="Open Sans" w:hAnsi="Open Sans" w:cs="Open Sans"/>
                <w:color w:val="444444"/>
              </w:rPr>
            </w:pPr>
            <w:r>
              <w:rPr>
                <w:rFonts w:ascii="Open Sans" w:hAnsi="Open Sans" w:cs="Open Sans"/>
                <w:color w:val="444444"/>
              </w:rPr>
              <w:t>Content contains significant spelling, punctuation, and/or grammar/syntax errors. Writing does not demonstrate adequate sentence and paragraph structure and requires additional editing/proofreading. Key sections of presented content lack clarity, logical flow, and/or organization.</w:t>
            </w:r>
          </w:p>
        </w:tc>
      </w:tr>
      <w:tr w:rsidR="0049008C" w14:paraId="73BE9867" w14:textId="77777777" w:rsidTr="0049008C">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85EBB81" w14:textId="77777777" w:rsidR="0049008C" w:rsidRDefault="0049008C">
            <w:pPr>
              <w:rPr>
                <w:rFonts w:ascii="inherit" w:hAnsi="inherit" w:cs="Times New Roman"/>
                <w:b/>
                <w:bCs/>
                <w:color w:val="45586F"/>
              </w:rPr>
            </w:pPr>
            <w:r>
              <w:rPr>
                <w:rFonts w:ascii="inherit" w:hAnsi="inherit"/>
                <w:b/>
                <w:bCs/>
                <w:color w:val="45586F"/>
              </w:rPr>
              <w:t>Professional Writing: Context, Audience, Purpose, and Tone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54C1769" w14:textId="77777777" w:rsidR="0049008C" w:rsidRDefault="0049008C">
            <w:pPr>
              <w:rPr>
                <w:rFonts w:ascii="Open Sans" w:hAnsi="Open Sans" w:cs="Open Sans"/>
                <w:color w:val="444444"/>
              </w:rPr>
            </w:pPr>
            <w:r>
              <w:rPr>
                <w:rFonts w:ascii="Open Sans" w:hAnsi="Open Sans" w:cs="Open Sans"/>
                <w:color w:val="444444"/>
              </w:rPr>
              <w:t>4.5 </w:t>
            </w:r>
            <w:r>
              <w:rPr>
                <w:rStyle w:val="rangepercent"/>
                <w:rFonts w:ascii="inherit" w:hAnsi="inherit" w:cs="Open Sans"/>
                <w:color w:val="666666"/>
                <w:bdr w:val="none" w:sz="0" w:space="0" w:color="auto" w:frame="1"/>
              </w:rPr>
              <w:t>(9%)</w:t>
            </w:r>
            <w:r>
              <w:rPr>
                <w:rFonts w:ascii="Open Sans" w:hAnsi="Open Sans" w:cs="Open Sans"/>
                <w:color w:val="444444"/>
              </w:rPr>
              <w:t> - 5 </w:t>
            </w:r>
            <w:r>
              <w:rPr>
                <w:rStyle w:val="rangepercent"/>
                <w:rFonts w:ascii="inherit" w:hAnsi="inherit" w:cs="Open Sans"/>
                <w:color w:val="666666"/>
                <w:bdr w:val="none" w:sz="0" w:space="0" w:color="auto" w:frame="1"/>
              </w:rPr>
              <w:t>(10%)</w:t>
            </w:r>
          </w:p>
          <w:p w14:paraId="732ADEEC" w14:textId="77777777" w:rsidR="0049008C" w:rsidRDefault="0049008C">
            <w:pPr>
              <w:rPr>
                <w:rFonts w:ascii="Open Sans" w:hAnsi="Open Sans" w:cs="Open Sans"/>
                <w:color w:val="444444"/>
              </w:rPr>
            </w:pPr>
            <w:r>
              <w:rPr>
                <w:rFonts w:ascii="Open Sans" w:hAnsi="Open Sans" w:cs="Open Sans"/>
                <w:color w:val="444444"/>
              </w:rPr>
              <w:t>Content clearly demonstrates awareness of context, audience, and purpose. Tone is highly professional, scholarly, and free from bias, and style is appropriate for the professional setting/workplace context.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EB70463" w14:textId="77777777" w:rsidR="0049008C" w:rsidRDefault="0049008C">
            <w:pPr>
              <w:rPr>
                <w:rFonts w:ascii="Open Sans" w:hAnsi="Open Sans" w:cs="Open Sans"/>
                <w:color w:val="444444"/>
              </w:rPr>
            </w:pPr>
            <w:r>
              <w:rPr>
                <w:rFonts w:ascii="Open Sans" w:hAnsi="Open Sans" w:cs="Open Sans"/>
                <w:color w:val="444444"/>
              </w:rPr>
              <w:t>4 </w:t>
            </w:r>
            <w:r>
              <w:rPr>
                <w:rStyle w:val="rangepercent"/>
                <w:rFonts w:ascii="inherit" w:hAnsi="inherit" w:cs="Open Sans"/>
                <w:color w:val="666666"/>
                <w:bdr w:val="none" w:sz="0" w:space="0" w:color="auto" w:frame="1"/>
              </w:rPr>
              <w:t>(8%)</w:t>
            </w:r>
            <w:r>
              <w:rPr>
                <w:rFonts w:ascii="Open Sans" w:hAnsi="Open Sans" w:cs="Open Sans"/>
                <w:color w:val="444444"/>
              </w:rPr>
              <w:t> - 4 </w:t>
            </w:r>
            <w:r>
              <w:rPr>
                <w:rStyle w:val="rangepercent"/>
                <w:rFonts w:ascii="inherit" w:hAnsi="inherit" w:cs="Open Sans"/>
                <w:color w:val="666666"/>
                <w:bdr w:val="none" w:sz="0" w:space="0" w:color="auto" w:frame="1"/>
              </w:rPr>
              <w:t>(8%)</w:t>
            </w:r>
          </w:p>
          <w:p w14:paraId="5E301F28" w14:textId="77777777" w:rsidR="0049008C" w:rsidRDefault="0049008C">
            <w:pPr>
              <w:rPr>
                <w:rFonts w:ascii="Open Sans" w:hAnsi="Open Sans" w:cs="Open Sans"/>
                <w:color w:val="444444"/>
              </w:rPr>
            </w:pPr>
            <w:r>
              <w:rPr>
                <w:rFonts w:ascii="Open Sans" w:hAnsi="Open Sans" w:cs="Open Sans"/>
                <w:color w:val="444444"/>
              </w:rPr>
              <w:t>Content demonstrates satisfactory awareness of context, audience, and purpose. Tone is adequately professional, scholarly, and/or free from bias, and style is consistent with the professional setting/workplace context.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7282F86" w14:textId="77777777" w:rsidR="0049008C" w:rsidRDefault="0049008C">
            <w:pPr>
              <w:rPr>
                <w:rFonts w:ascii="Open Sans" w:hAnsi="Open Sans" w:cs="Open Sans"/>
                <w:color w:val="444444"/>
              </w:rPr>
            </w:pPr>
            <w:r>
              <w:rPr>
                <w:rFonts w:ascii="Open Sans" w:hAnsi="Open Sans" w:cs="Open Sans"/>
                <w:color w:val="444444"/>
              </w:rPr>
              <w:t>3.5 </w:t>
            </w:r>
            <w:r>
              <w:rPr>
                <w:rStyle w:val="rangepercent"/>
                <w:rFonts w:ascii="inherit" w:hAnsi="inherit" w:cs="Open Sans"/>
                <w:color w:val="666666"/>
                <w:bdr w:val="none" w:sz="0" w:space="0" w:color="auto" w:frame="1"/>
              </w:rPr>
              <w:t>(7%)</w:t>
            </w:r>
            <w:r>
              <w:rPr>
                <w:rFonts w:ascii="Open Sans" w:hAnsi="Open Sans" w:cs="Open Sans"/>
                <w:color w:val="444444"/>
              </w:rPr>
              <w:t> - 3.5 </w:t>
            </w:r>
            <w:r>
              <w:rPr>
                <w:rStyle w:val="rangepercent"/>
                <w:rFonts w:ascii="inherit" w:hAnsi="inherit" w:cs="Open Sans"/>
                <w:color w:val="666666"/>
                <w:bdr w:val="none" w:sz="0" w:space="0" w:color="auto" w:frame="1"/>
              </w:rPr>
              <w:t>(7%)</w:t>
            </w:r>
          </w:p>
          <w:p w14:paraId="5BB41A65" w14:textId="77777777" w:rsidR="0049008C" w:rsidRDefault="0049008C">
            <w:pPr>
              <w:rPr>
                <w:rFonts w:ascii="Open Sans" w:hAnsi="Open Sans" w:cs="Open Sans"/>
                <w:color w:val="444444"/>
              </w:rPr>
            </w:pPr>
            <w:r>
              <w:rPr>
                <w:rFonts w:ascii="Open Sans" w:hAnsi="Open Sans" w:cs="Open Sans"/>
                <w:color w:val="444444"/>
              </w:rPr>
              <w:t>3.5 points Content demonstrates basic awareness of context, audience, and purpose. Tone is somewhat professional, scholarly, and/or free from bias, and style is mostly consistent with the professional setting/workplace context.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7657221" w14:textId="77777777" w:rsidR="0049008C" w:rsidRDefault="0049008C">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- 3 </w:t>
            </w:r>
            <w:r>
              <w:rPr>
                <w:rStyle w:val="rangepercent"/>
                <w:rFonts w:ascii="inherit" w:hAnsi="inherit" w:cs="Open Sans"/>
                <w:color w:val="666666"/>
                <w:bdr w:val="none" w:sz="0" w:space="0" w:color="auto" w:frame="1"/>
              </w:rPr>
              <w:t>(6%)</w:t>
            </w:r>
          </w:p>
          <w:p w14:paraId="79D822DE" w14:textId="77777777" w:rsidR="0049008C" w:rsidRDefault="0049008C">
            <w:pPr>
              <w:rPr>
                <w:rFonts w:ascii="Open Sans" w:hAnsi="Open Sans" w:cs="Open Sans"/>
                <w:color w:val="444444"/>
              </w:rPr>
            </w:pPr>
            <w:r>
              <w:rPr>
                <w:rFonts w:ascii="Open Sans" w:hAnsi="Open Sans" w:cs="Open Sans"/>
                <w:color w:val="444444"/>
              </w:rPr>
              <w:t>Content minimally or does not demonstrate awareness of context, audience, and/or purpose. Writing is not reflective of professional/scholarly tone and/or is not free of bias. Style is inconsistent with the professional setting/workplace context and reflects the need for additional editing.</w:t>
            </w:r>
          </w:p>
        </w:tc>
      </w:tr>
      <w:tr w:rsidR="0049008C" w14:paraId="50AC7953" w14:textId="77777777" w:rsidTr="0049008C">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71E9AE10" w14:textId="77777777" w:rsidR="0049008C" w:rsidRDefault="0049008C">
            <w:pPr>
              <w:rPr>
                <w:rFonts w:ascii="inherit" w:hAnsi="inherit" w:cs="Times New Roman"/>
                <w:b/>
                <w:bCs/>
                <w:color w:val="45586F"/>
              </w:rPr>
            </w:pPr>
            <w:r>
              <w:rPr>
                <w:rFonts w:ascii="inherit" w:hAnsi="inherit"/>
                <w:b/>
                <w:bCs/>
                <w:color w:val="45586F"/>
              </w:rPr>
              <w:t>Professional Writing: Originality, Source Credibility, and Attribution of Ideas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CC78563" w14:textId="77777777" w:rsidR="0049008C" w:rsidRDefault="0049008C">
            <w:pPr>
              <w:rPr>
                <w:rFonts w:ascii="Open Sans" w:hAnsi="Open Sans" w:cs="Open Sans"/>
                <w:color w:val="444444"/>
              </w:rPr>
            </w:pPr>
            <w:r>
              <w:rPr>
                <w:rFonts w:ascii="Open Sans" w:hAnsi="Open Sans" w:cs="Open Sans"/>
                <w:color w:val="444444"/>
              </w:rPr>
              <w:t>4.5 </w:t>
            </w:r>
            <w:r>
              <w:rPr>
                <w:rStyle w:val="rangepercent"/>
                <w:rFonts w:ascii="inherit" w:hAnsi="inherit" w:cs="Open Sans"/>
                <w:color w:val="666666"/>
                <w:bdr w:val="none" w:sz="0" w:space="0" w:color="auto" w:frame="1"/>
              </w:rPr>
              <w:t>(9%)</w:t>
            </w:r>
            <w:r>
              <w:rPr>
                <w:rFonts w:ascii="Open Sans" w:hAnsi="Open Sans" w:cs="Open Sans"/>
                <w:color w:val="444444"/>
              </w:rPr>
              <w:t> - 5 </w:t>
            </w:r>
            <w:r>
              <w:rPr>
                <w:rStyle w:val="rangepercent"/>
                <w:rFonts w:ascii="inherit" w:hAnsi="inherit" w:cs="Open Sans"/>
                <w:color w:val="666666"/>
                <w:bdr w:val="none" w:sz="0" w:space="0" w:color="auto" w:frame="1"/>
              </w:rPr>
              <w:t>(10%)</w:t>
            </w:r>
          </w:p>
          <w:p w14:paraId="7D54FE41" w14:textId="77777777" w:rsidR="0049008C" w:rsidRDefault="0049008C">
            <w:pPr>
              <w:rPr>
                <w:rFonts w:ascii="Open Sans" w:hAnsi="Open Sans" w:cs="Open Sans"/>
                <w:color w:val="444444"/>
              </w:rPr>
            </w:pPr>
            <w:r>
              <w:rPr>
                <w:rFonts w:ascii="Open Sans" w:hAnsi="Open Sans" w:cs="Open Sans"/>
                <w:color w:val="444444"/>
              </w:rPr>
              <w:t>Content reflects original thought and writing and proper paraphrasing. Writing demonstrates full adherence to reference requirements, including the use of credible evidence to support a claim, with appropriate source attribution (when applicable) and references.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AAF4E8" w14:textId="77777777" w:rsidR="0049008C" w:rsidRDefault="0049008C">
            <w:pPr>
              <w:rPr>
                <w:rFonts w:ascii="Open Sans" w:hAnsi="Open Sans" w:cs="Open Sans"/>
                <w:color w:val="444444"/>
              </w:rPr>
            </w:pPr>
            <w:r>
              <w:rPr>
                <w:rFonts w:ascii="Open Sans" w:hAnsi="Open Sans" w:cs="Open Sans"/>
                <w:color w:val="444444"/>
              </w:rPr>
              <w:t>4 </w:t>
            </w:r>
            <w:r>
              <w:rPr>
                <w:rStyle w:val="rangepercent"/>
                <w:rFonts w:ascii="inherit" w:hAnsi="inherit" w:cs="Open Sans"/>
                <w:color w:val="666666"/>
                <w:bdr w:val="none" w:sz="0" w:space="0" w:color="auto" w:frame="1"/>
              </w:rPr>
              <w:t>(8%)</w:t>
            </w:r>
            <w:r>
              <w:rPr>
                <w:rFonts w:ascii="Open Sans" w:hAnsi="Open Sans" w:cs="Open Sans"/>
                <w:color w:val="444444"/>
              </w:rPr>
              <w:t> - 4 </w:t>
            </w:r>
            <w:r>
              <w:rPr>
                <w:rStyle w:val="rangepercent"/>
                <w:rFonts w:ascii="inherit" w:hAnsi="inherit" w:cs="Open Sans"/>
                <w:color w:val="666666"/>
                <w:bdr w:val="none" w:sz="0" w:space="0" w:color="auto" w:frame="1"/>
              </w:rPr>
              <w:t>(8%)</w:t>
            </w:r>
          </w:p>
          <w:p w14:paraId="79823455" w14:textId="77777777" w:rsidR="0049008C" w:rsidRDefault="0049008C">
            <w:pPr>
              <w:rPr>
                <w:rFonts w:ascii="Open Sans" w:hAnsi="Open Sans" w:cs="Open Sans"/>
                <w:color w:val="444444"/>
              </w:rPr>
            </w:pPr>
            <w:r>
              <w:rPr>
                <w:rFonts w:ascii="Open Sans" w:hAnsi="Open Sans" w:cs="Open Sans"/>
                <w:color w:val="444444"/>
              </w:rPr>
              <w:t>Content adequately reflects original writing and paraphrasing. Writing demonstrates adequate adherence to reference requirements, including the use of credible evidence to support a claim, with appropriate source attribution (when applicable) and references.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31E88BC" w14:textId="77777777" w:rsidR="0049008C" w:rsidRDefault="0049008C">
            <w:pPr>
              <w:rPr>
                <w:rFonts w:ascii="Open Sans" w:hAnsi="Open Sans" w:cs="Open Sans"/>
                <w:color w:val="444444"/>
              </w:rPr>
            </w:pPr>
            <w:r>
              <w:rPr>
                <w:rFonts w:ascii="Open Sans" w:hAnsi="Open Sans" w:cs="Open Sans"/>
                <w:color w:val="444444"/>
              </w:rPr>
              <w:t>3.5 </w:t>
            </w:r>
            <w:r>
              <w:rPr>
                <w:rStyle w:val="rangepercent"/>
                <w:rFonts w:ascii="inherit" w:hAnsi="inherit" w:cs="Open Sans"/>
                <w:color w:val="666666"/>
                <w:bdr w:val="none" w:sz="0" w:space="0" w:color="auto" w:frame="1"/>
              </w:rPr>
              <w:t>(7%)</w:t>
            </w:r>
            <w:r>
              <w:rPr>
                <w:rFonts w:ascii="Open Sans" w:hAnsi="Open Sans" w:cs="Open Sans"/>
                <w:color w:val="444444"/>
              </w:rPr>
              <w:t> - 3.5 </w:t>
            </w:r>
            <w:r>
              <w:rPr>
                <w:rStyle w:val="rangepercent"/>
                <w:rFonts w:ascii="inherit" w:hAnsi="inherit" w:cs="Open Sans"/>
                <w:color w:val="666666"/>
                <w:bdr w:val="none" w:sz="0" w:space="0" w:color="auto" w:frame="1"/>
              </w:rPr>
              <w:t>(7%)</w:t>
            </w:r>
          </w:p>
          <w:p w14:paraId="15703E7C" w14:textId="77777777" w:rsidR="0049008C" w:rsidRDefault="0049008C">
            <w:pPr>
              <w:rPr>
                <w:rFonts w:ascii="Open Sans" w:hAnsi="Open Sans" w:cs="Open Sans"/>
                <w:color w:val="444444"/>
              </w:rPr>
            </w:pPr>
            <w:r>
              <w:rPr>
                <w:rFonts w:ascii="Open Sans" w:hAnsi="Open Sans" w:cs="Open Sans"/>
                <w:color w:val="444444"/>
              </w:rPr>
              <w:t>Content somewhat reflects original writing and paraphrasing. Writing somewhat demonstrates adherence to reference requirements, including the use of credible evidence to support a claim, with appropriate source attribution (when applicable) and references.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E19D8A4" w14:textId="77777777" w:rsidR="0049008C" w:rsidRDefault="0049008C">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- 3 </w:t>
            </w:r>
            <w:r>
              <w:rPr>
                <w:rStyle w:val="rangepercent"/>
                <w:rFonts w:ascii="inherit" w:hAnsi="inherit" w:cs="Open Sans"/>
                <w:color w:val="666666"/>
                <w:bdr w:val="none" w:sz="0" w:space="0" w:color="auto" w:frame="1"/>
              </w:rPr>
              <w:t>(6%)</w:t>
            </w:r>
          </w:p>
          <w:p w14:paraId="1098CAE5" w14:textId="77777777" w:rsidR="0049008C" w:rsidRDefault="0049008C">
            <w:pPr>
              <w:rPr>
                <w:rFonts w:ascii="Open Sans" w:hAnsi="Open Sans" w:cs="Open Sans"/>
                <w:color w:val="444444"/>
              </w:rPr>
            </w:pPr>
            <w:r>
              <w:rPr>
                <w:rFonts w:ascii="Open Sans" w:hAnsi="Open Sans" w:cs="Open Sans"/>
                <w:color w:val="444444"/>
              </w:rPr>
              <w:t>Content does not adequately reflect original writing and/or paraphrasing. Writing demonstrates inconsistent adherence to reference requirements, including the use of credible evidence to support a claim, with appropriate source attribution (when applicable) and reference.</w:t>
            </w:r>
          </w:p>
        </w:tc>
      </w:tr>
      <w:tr w:rsidR="0049008C" w14:paraId="280F66EA" w14:textId="77777777" w:rsidTr="0049008C">
        <w:trPr>
          <w:gridBefore w:val="1"/>
          <w:tblCellSpacing w:w="15" w:type="dxa"/>
        </w:trPr>
        <w:tc>
          <w:tcPr>
            <w:tcW w:w="0" w:type="auto"/>
            <w:gridSpan w:val="6"/>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03B73F98" w14:textId="77777777" w:rsidR="0049008C" w:rsidRDefault="0049008C">
            <w:pPr>
              <w:rPr>
                <w:rFonts w:ascii="inherit" w:hAnsi="inherit" w:cs="Times New Roman"/>
                <w:b/>
                <w:bCs/>
                <w:color w:val="45586F"/>
              </w:rPr>
            </w:pPr>
            <w:r>
              <w:rPr>
                <w:rFonts w:ascii="inherit" w:hAnsi="inherit"/>
                <w:color w:val="45586F"/>
                <w:bdr w:val="none" w:sz="0" w:space="0" w:color="auto" w:frame="1"/>
              </w:rPr>
              <w:t>Total Points: 50</w:t>
            </w:r>
          </w:p>
        </w:tc>
      </w:tr>
    </w:tbl>
    <w:p w14:paraId="71EBD76D" w14:textId="77777777" w:rsidR="0049008C" w:rsidRDefault="0049008C" w:rsidP="0049008C">
      <w:pPr>
        <w:pStyle w:val="Heading3"/>
        <w:shd w:val="clear" w:color="auto" w:fill="FAFAFA"/>
        <w:spacing w:before="0"/>
        <w:ind w:left="180" w:right="60"/>
        <w:rPr>
          <w:rFonts w:ascii="inherit" w:hAnsi="inherit" w:cs="Open Sans"/>
          <w:color w:val="666666"/>
          <w:sz w:val="26"/>
          <w:szCs w:val="26"/>
        </w:rPr>
      </w:pPr>
      <w:r>
        <w:rPr>
          <w:rFonts w:ascii="inherit" w:hAnsi="inherit" w:cs="Open Sans"/>
          <w:b/>
          <w:bCs/>
          <w:color w:val="666666"/>
          <w:sz w:val="26"/>
          <w:szCs w:val="26"/>
        </w:rPr>
        <w:t>Name: </w:t>
      </w:r>
      <w:r>
        <w:rPr>
          <w:rFonts w:ascii="inherit" w:hAnsi="inherit" w:cs="Open Sans"/>
          <w:color w:val="000000"/>
          <w:sz w:val="26"/>
          <w:szCs w:val="26"/>
          <w:bdr w:val="none" w:sz="0" w:space="0" w:color="auto" w:frame="1"/>
        </w:rPr>
        <w:t>NURS_4210_Week4_Discussion_Rubric</w:t>
      </w:r>
    </w:p>
    <w:p w14:paraId="29733346" w14:textId="77777777" w:rsidR="0049008C" w:rsidRDefault="0049008C" w:rsidP="0049008C">
      <w:pPr>
        <w:pStyle w:val="NormalWeb"/>
        <w:spacing w:before="0" w:beforeAutospacing="0" w:after="0" w:afterAutospacing="0"/>
        <w:rPr>
          <w:rFonts w:ascii="inherit" w:hAnsi="inherit" w:cs="Arial"/>
          <w:color w:val="676767"/>
        </w:rPr>
      </w:pPr>
    </w:p>
    <w:p w14:paraId="1C20D332" w14:textId="7654A3A1" w:rsidR="0049008C" w:rsidRDefault="0049008C" w:rsidP="0049008C">
      <w:pPr>
        <w:pStyle w:val="NormalWeb"/>
        <w:spacing w:before="0" w:beforeAutospacing="0" w:after="0" w:afterAutospacing="0"/>
        <w:rPr>
          <w:rFonts w:ascii="inherit" w:hAnsi="inherit" w:cs="Arial"/>
          <w:color w:val="676767"/>
        </w:rPr>
      </w:pPr>
      <w:r>
        <w:rPr>
          <w:rFonts w:ascii="inherit" w:hAnsi="inherit" w:cs="Arial"/>
          <w:color w:val="676767"/>
        </w:rPr>
        <w:t> </w:t>
      </w:r>
    </w:p>
    <w:p w14:paraId="2DD322A7" w14:textId="7DDFEFD8" w:rsidR="0049008C" w:rsidRDefault="0049008C" w:rsidP="0049008C">
      <w:pPr>
        <w:pStyle w:val="NormalWeb"/>
        <w:spacing w:before="0" w:beforeAutospacing="0" w:after="0" w:afterAutospacing="0"/>
        <w:rPr>
          <w:rFonts w:ascii="inherit" w:hAnsi="inherit" w:cs="Arial"/>
          <w:color w:val="000000"/>
        </w:rPr>
      </w:pPr>
      <w:r>
        <w:rPr>
          <w:rFonts w:ascii="inherit" w:hAnsi="inherit" w:cs="Arial"/>
          <w:color w:val="676767"/>
        </w:rPr>
        <w:t> </w:t>
      </w:r>
    </w:p>
    <w:p w14:paraId="3DAA3A2E" w14:textId="77777777" w:rsidR="0049008C" w:rsidRPr="0049008C" w:rsidRDefault="0049008C" w:rsidP="0049008C">
      <w:pPr>
        <w:shd w:val="clear" w:color="auto" w:fill="FFFFFF"/>
        <w:spacing w:after="0" w:line="240" w:lineRule="auto"/>
        <w:rPr>
          <w:rFonts w:ascii="inherit" w:eastAsia="Times New Roman" w:hAnsi="inherit" w:cs="Arial"/>
          <w:color w:val="000000"/>
          <w:sz w:val="24"/>
          <w:szCs w:val="24"/>
        </w:rPr>
      </w:pPr>
    </w:p>
    <w:p w14:paraId="10FC589C" w14:textId="77777777" w:rsidR="003F5866" w:rsidRDefault="003F5866"/>
    <w:sectPr w:rsidR="003F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D74E9"/>
    <w:multiLevelType w:val="multilevel"/>
    <w:tmpl w:val="AB4AE9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nsid w:val="6EB151F9"/>
    <w:multiLevelType w:val="multilevel"/>
    <w:tmpl w:val="EDC89C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nsid w:val="6F5B460A"/>
    <w:multiLevelType w:val="multilevel"/>
    <w:tmpl w:val="5B3220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8C"/>
    <w:rsid w:val="000639FB"/>
    <w:rsid w:val="000F1D05"/>
    <w:rsid w:val="001C4BC9"/>
    <w:rsid w:val="003F5866"/>
    <w:rsid w:val="0049008C"/>
    <w:rsid w:val="00F8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F3AC0"/>
  <w15:chartTrackingRefBased/>
  <w15:docId w15:val="{DF105B53-38EF-4C22-98CD-AE1E8B7E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900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00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08C"/>
    <w:rPr>
      <w:rFonts w:ascii="Times New Roman" w:eastAsia="Times New Roman" w:hAnsi="Times New Roman" w:cs="Times New Roman"/>
      <w:b/>
      <w:bCs/>
      <w:kern w:val="36"/>
      <w:sz w:val="48"/>
      <w:szCs w:val="48"/>
    </w:rPr>
  </w:style>
  <w:style w:type="paragraph" w:customStyle="1" w:styleId="laureate-rte">
    <w:name w:val="laureate-rte"/>
    <w:basedOn w:val="Normal"/>
    <w:rsid w:val="004900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08C"/>
    <w:rPr>
      <w:color w:val="0000FF"/>
      <w:u w:val="single"/>
    </w:rPr>
  </w:style>
  <w:style w:type="character" w:customStyle="1" w:styleId="Heading4Char">
    <w:name w:val="Heading 4 Char"/>
    <w:basedOn w:val="DefaultParagraphFont"/>
    <w:link w:val="Heading4"/>
    <w:uiPriority w:val="9"/>
    <w:semiHidden/>
    <w:rsid w:val="0049008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90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9008C"/>
    <w:rPr>
      <w:color w:val="605E5C"/>
      <w:shd w:val="clear" w:color="auto" w:fill="E1DFDD"/>
    </w:rPr>
  </w:style>
  <w:style w:type="character" w:customStyle="1" w:styleId="Heading3Char">
    <w:name w:val="Heading 3 Char"/>
    <w:basedOn w:val="DefaultParagraphFont"/>
    <w:link w:val="Heading3"/>
    <w:uiPriority w:val="9"/>
    <w:semiHidden/>
    <w:rsid w:val="0049008C"/>
    <w:rPr>
      <w:rFonts w:asciiTheme="majorHAnsi" w:eastAsiaTheme="majorEastAsia" w:hAnsiTheme="majorHAnsi" w:cstheme="majorBidi"/>
      <w:color w:val="1F3763" w:themeColor="accent1" w:themeShade="7F"/>
      <w:sz w:val="24"/>
      <w:szCs w:val="24"/>
    </w:rPr>
  </w:style>
  <w:style w:type="paragraph" w:customStyle="1" w:styleId="taskbuttondiv">
    <w:name w:val="taskbuttondiv"/>
    <w:basedOn w:val="Normal"/>
    <w:rsid w:val="00490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490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gepercent">
    <w:name w:val="rangepercent"/>
    <w:basedOn w:val="DefaultParagraphFont"/>
    <w:rsid w:val="0049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4214">
      <w:bodyDiv w:val="1"/>
      <w:marLeft w:val="0"/>
      <w:marRight w:val="0"/>
      <w:marTop w:val="0"/>
      <w:marBottom w:val="0"/>
      <w:divBdr>
        <w:top w:val="none" w:sz="0" w:space="0" w:color="auto"/>
        <w:left w:val="none" w:sz="0" w:space="0" w:color="auto"/>
        <w:bottom w:val="none" w:sz="0" w:space="0" w:color="auto"/>
        <w:right w:val="none" w:sz="0" w:space="0" w:color="auto"/>
      </w:divBdr>
      <w:divsChild>
        <w:div w:id="628822383">
          <w:marLeft w:val="0"/>
          <w:marRight w:val="0"/>
          <w:marTop w:val="0"/>
          <w:marBottom w:val="0"/>
          <w:divBdr>
            <w:top w:val="none" w:sz="0" w:space="0" w:color="auto"/>
            <w:left w:val="none" w:sz="0" w:space="0" w:color="auto"/>
            <w:bottom w:val="none" w:sz="0" w:space="0" w:color="auto"/>
            <w:right w:val="none" w:sz="0" w:space="0" w:color="auto"/>
          </w:divBdr>
          <w:divsChild>
            <w:div w:id="487868615">
              <w:marLeft w:val="-180"/>
              <w:marRight w:val="-180"/>
              <w:marTop w:val="0"/>
              <w:marBottom w:val="0"/>
              <w:divBdr>
                <w:top w:val="none" w:sz="0" w:space="0" w:color="auto"/>
                <w:left w:val="none" w:sz="0" w:space="0" w:color="auto"/>
                <w:bottom w:val="none" w:sz="0" w:space="0" w:color="auto"/>
                <w:right w:val="none" w:sz="0" w:space="0" w:color="auto"/>
              </w:divBdr>
              <w:divsChild>
                <w:div w:id="1436944005">
                  <w:marLeft w:val="60"/>
                  <w:marRight w:val="60"/>
                  <w:marTop w:val="0"/>
                  <w:marBottom w:val="60"/>
                  <w:divBdr>
                    <w:top w:val="none" w:sz="0" w:space="0" w:color="auto"/>
                    <w:left w:val="none" w:sz="0" w:space="0" w:color="auto"/>
                    <w:bottom w:val="none" w:sz="0" w:space="0" w:color="auto"/>
                    <w:right w:val="none" w:sz="0" w:space="0" w:color="auto"/>
                  </w:divBdr>
                </w:div>
                <w:div w:id="1051879729">
                  <w:marLeft w:val="0"/>
                  <w:marRight w:val="75"/>
                  <w:marTop w:val="225"/>
                  <w:marBottom w:val="0"/>
                  <w:divBdr>
                    <w:top w:val="none" w:sz="0" w:space="0" w:color="auto"/>
                    <w:left w:val="none" w:sz="0" w:space="0" w:color="auto"/>
                    <w:bottom w:val="none" w:sz="0" w:space="0" w:color="auto"/>
                    <w:right w:val="none" w:sz="0" w:space="0" w:color="auto"/>
                  </w:divBdr>
                  <w:divsChild>
                    <w:div w:id="6838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607">
          <w:marLeft w:val="0"/>
          <w:marRight w:val="0"/>
          <w:marTop w:val="0"/>
          <w:marBottom w:val="150"/>
          <w:divBdr>
            <w:top w:val="none" w:sz="0" w:space="0" w:color="auto"/>
            <w:left w:val="none" w:sz="0" w:space="0" w:color="auto"/>
            <w:bottom w:val="none" w:sz="0" w:space="0" w:color="auto"/>
            <w:right w:val="none" w:sz="0" w:space="0" w:color="auto"/>
          </w:divBdr>
          <w:divsChild>
            <w:div w:id="14820383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89257053">
          <w:marLeft w:val="0"/>
          <w:marRight w:val="0"/>
          <w:marTop w:val="0"/>
          <w:marBottom w:val="0"/>
          <w:divBdr>
            <w:top w:val="none" w:sz="0" w:space="0" w:color="auto"/>
            <w:left w:val="none" w:sz="0" w:space="0" w:color="auto"/>
            <w:bottom w:val="none" w:sz="0" w:space="0" w:color="auto"/>
            <w:right w:val="none" w:sz="0" w:space="0" w:color="auto"/>
          </w:divBdr>
          <w:divsChild>
            <w:div w:id="713120502">
              <w:marLeft w:val="-180"/>
              <w:marRight w:val="-180"/>
              <w:marTop w:val="0"/>
              <w:marBottom w:val="0"/>
              <w:divBdr>
                <w:top w:val="none" w:sz="0" w:space="0" w:color="auto"/>
                <w:left w:val="none" w:sz="0" w:space="0" w:color="auto"/>
                <w:bottom w:val="none" w:sz="0" w:space="0" w:color="auto"/>
                <w:right w:val="none" w:sz="0" w:space="0" w:color="auto"/>
              </w:divBdr>
              <w:divsChild>
                <w:div w:id="1744986253">
                  <w:marLeft w:val="6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226796580">
      <w:bodyDiv w:val="1"/>
      <w:marLeft w:val="0"/>
      <w:marRight w:val="0"/>
      <w:marTop w:val="0"/>
      <w:marBottom w:val="0"/>
      <w:divBdr>
        <w:top w:val="none" w:sz="0" w:space="0" w:color="auto"/>
        <w:left w:val="none" w:sz="0" w:space="0" w:color="auto"/>
        <w:bottom w:val="none" w:sz="0" w:space="0" w:color="auto"/>
        <w:right w:val="none" w:sz="0" w:space="0" w:color="auto"/>
      </w:divBdr>
      <w:divsChild>
        <w:div w:id="56453059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212811717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sChild>
            <w:div w:id="469716367">
              <w:marLeft w:val="0"/>
              <w:marRight w:val="0"/>
              <w:marTop w:val="0"/>
              <w:marBottom w:val="0"/>
              <w:divBdr>
                <w:top w:val="none" w:sz="0" w:space="0" w:color="auto"/>
                <w:left w:val="none" w:sz="0" w:space="0" w:color="auto"/>
                <w:bottom w:val="none" w:sz="0" w:space="0" w:color="auto"/>
                <w:right w:val="none" w:sz="0" w:space="0" w:color="auto"/>
              </w:divBdr>
              <w:divsChild>
                <w:div w:id="646519657">
                  <w:marLeft w:val="0"/>
                  <w:marRight w:val="0"/>
                  <w:marTop w:val="0"/>
                  <w:marBottom w:val="0"/>
                  <w:divBdr>
                    <w:top w:val="none" w:sz="0" w:space="0" w:color="auto"/>
                    <w:left w:val="none" w:sz="0" w:space="0" w:color="auto"/>
                    <w:bottom w:val="none" w:sz="0" w:space="0" w:color="auto"/>
                    <w:right w:val="none" w:sz="0" w:space="0" w:color="auto"/>
                  </w:divBdr>
                  <w:divsChild>
                    <w:div w:id="10910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1914">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022628674">
          <w:marLeft w:val="0"/>
          <w:marRight w:val="0"/>
          <w:marTop w:val="0"/>
          <w:marBottom w:val="0"/>
          <w:divBdr>
            <w:top w:val="none" w:sz="0" w:space="0" w:color="auto"/>
            <w:left w:val="none" w:sz="0" w:space="0" w:color="auto"/>
            <w:bottom w:val="none" w:sz="0" w:space="0" w:color="auto"/>
            <w:right w:val="none" w:sz="0" w:space="0" w:color="auto"/>
          </w:divBdr>
        </w:div>
      </w:divsChild>
    </w:div>
    <w:div w:id="2109888596">
      <w:bodyDiv w:val="1"/>
      <w:marLeft w:val="0"/>
      <w:marRight w:val="0"/>
      <w:marTop w:val="0"/>
      <w:marBottom w:val="0"/>
      <w:divBdr>
        <w:top w:val="none" w:sz="0" w:space="0" w:color="auto"/>
        <w:left w:val="none" w:sz="0" w:space="0" w:color="auto"/>
        <w:bottom w:val="none" w:sz="0" w:space="0" w:color="auto"/>
        <w:right w:val="none" w:sz="0" w:space="0" w:color="auto"/>
      </w:divBdr>
      <w:divsChild>
        <w:div w:id="827868091">
          <w:marLeft w:val="0"/>
          <w:marRight w:val="0"/>
          <w:marTop w:val="0"/>
          <w:marBottom w:val="0"/>
          <w:divBdr>
            <w:top w:val="none" w:sz="0" w:space="0" w:color="auto"/>
            <w:left w:val="none" w:sz="0" w:space="0" w:color="auto"/>
            <w:bottom w:val="none" w:sz="0" w:space="0" w:color="auto"/>
            <w:right w:val="none" w:sz="0" w:space="0" w:color="auto"/>
          </w:divBdr>
        </w:div>
      </w:divsChild>
    </w:div>
    <w:div w:id="21377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guides.waldenu.edu/writingcenter/paragraphs/transitions" TargetMode="External"/><Relationship Id="rId13" Type="http://schemas.openxmlformats.org/officeDocument/2006/relationships/hyperlink" Target="https://class.walden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guides.waldenu.edu/writingcenter/undergraduate/awe/4000" TargetMode="External"/><Relationship Id="rId12" Type="http://schemas.openxmlformats.org/officeDocument/2006/relationships/hyperlink" Target="http://academicguides.waldenu.edu/writingcenter/assignments/nursing" TargetMode="External"/><Relationship Id="rId17" Type="http://schemas.openxmlformats.org/officeDocument/2006/relationships/hyperlink" Target="https://class.waldenu.edu/webapps/bbgs-deep-links-BBLEARN/app/course/rubric?course_id=_16957839_1&amp;rubric_id=_3023562_1" TargetMode="External"/><Relationship Id="rId2" Type="http://schemas.openxmlformats.org/officeDocument/2006/relationships/styles" Target="styles.xml"/><Relationship Id="rId16" Type="http://schemas.openxmlformats.org/officeDocument/2006/relationships/hyperlink" Target="https://class.waldenu.edu/webapps/bbgs-deep-links-BBLEARN/app/course/rubric?course_id=_16957839_1&amp;rubric_id=_3023562_1" TargetMode="External"/><Relationship Id="rId1" Type="http://schemas.openxmlformats.org/officeDocument/2006/relationships/numbering" Target="numbering.xml"/><Relationship Id="rId6" Type="http://schemas.openxmlformats.org/officeDocument/2006/relationships/hyperlink" Target="http://academicguides.waldenu.edu/writingcenter/apa/citations" TargetMode="External"/><Relationship Id="rId11" Type="http://schemas.openxmlformats.org/officeDocument/2006/relationships/hyperlink" Target="http://academicguides.waldenu.edu/writingcenter/apa/references" TargetMode="External"/><Relationship Id="rId5" Type="http://schemas.openxmlformats.org/officeDocument/2006/relationships/hyperlink" Target="http://academicguides.waldenu.edu/writingcenter/evidence" TargetMode="External"/><Relationship Id="rId15" Type="http://schemas.openxmlformats.org/officeDocument/2006/relationships/control" Target="activeX/activeX1.xml"/><Relationship Id="rId10" Type="http://schemas.openxmlformats.org/officeDocument/2006/relationships/hyperlink" Target="http://academicguides.waldenu.edu/writingcenter/evidence/paraphrase/effecti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cademicguides.waldenu.edu/writingcenter/writingprocess/organizing"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jalloh</dc:creator>
  <cp:keywords/>
  <dc:description/>
  <cp:lastModifiedBy>danmwasmo@gmail.com</cp:lastModifiedBy>
  <cp:revision>2</cp:revision>
  <dcterms:created xsi:type="dcterms:W3CDTF">2022-04-25T08:48:00Z</dcterms:created>
  <dcterms:modified xsi:type="dcterms:W3CDTF">2022-04-25T08:48:00Z</dcterms:modified>
</cp:coreProperties>
</file>