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76" w:rsidRDefault="00B64345">
      <w:r w:rsidRPr="00B64345">
        <w:t xml:space="preserve">How young </w:t>
      </w:r>
      <w:bookmarkStart w:id="0" w:name="_GoBack"/>
      <w:r w:rsidRPr="00B64345">
        <w:t xml:space="preserve">children </w:t>
      </w:r>
      <w:bookmarkEnd w:id="0"/>
      <w:r w:rsidRPr="00B64345">
        <w:t>learn and thrive when their childhood is shaped by positive, secure relationships with knowledgeable adults, who are able to support their child’s learning and development.</w:t>
      </w:r>
    </w:p>
    <w:sectPr w:rsidR="00516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08"/>
    <w:rsid w:val="00516076"/>
    <w:rsid w:val="00B64345"/>
    <w:rsid w:val="00E8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E0BE5-3616-48C9-8E24-5D82A167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2022-03-19T05:55:00Z</dcterms:created>
  <dcterms:modified xsi:type="dcterms:W3CDTF">2022-03-19T05:55:00Z</dcterms:modified>
</cp:coreProperties>
</file>