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EF95" w14:textId="77777777" w:rsidR="00832B3E" w:rsidRPr="00832B3E" w:rsidRDefault="00832B3E" w:rsidP="00DE4EF8">
      <w:p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b/>
          <w:bCs/>
          <w:i/>
          <w:iCs/>
        </w:rPr>
        <w:t>The Reproductive System</w:t>
      </w:r>
    </w:p>
    <w:p w14:paraId="62260E9A" w14:textId="77777777" w:rsidR="00832B3E" w:rsidRPr="00832B3E" w:rsidRDefault="00832B3E" w:rsidP="00DE4EF8">
      <w:p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>Utilizing knowledge from your learning and assigned readings, respond to the following questions:</w:t>
      </w:r>
    </w:p>
    <w:p w14:paraId="690B243A" w14:textId="77777777" w:rsidR="00832B3E" w:rsidRPr="00832B3E" w:rsidRDefault="00832B3E" w:rsidP="00DE4EF8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>How does mitosis differ from meiosis?</w:t>
      </w:r>
    </w:p>
    <w:p w14:paraId="6B79AFB1" w14:textId="77777777" w:rsidR="00832B3E" w:rsidRPr="00832B3E" w:rsidRDefault="00832B3E" w:rsidP="00DE4EF8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 xml:space="preserve">The release of FSH and LH from </w:t>
      </w:r>
      <w:proofErr w:type="spellStart"/>
      <w:r w:rsidRPr="00832B3E">
        <w:rPr>
          <w:rFonts w:ascii="Arial" w:hAnsi="Arial" w:cs="Arial"/>
          <w:i/>
          <w:iCs/>
        </w:rPr>
        <w:t>gonadotropes</w:t>
      </w:r>
      <w:proofErr w:type="spellEnd"/>
      <w:r w:rsidRPr="00832B3E">
        <w:rPr>
          <w:rFonts w:ascii="Arial" w:hAnsi="Arial" w:cs="Arial"/>
          <w:i/>
          <w:iCs/>
        </w:rPr>
        <w:t xml:space="preserve"> in the adenohypophysis is separately controlled by the same hypothalamic releasing hormone, GnRH. How is it possible to organize their secretion during the menstrual cycle?</w:t>
      </w:r>
    </w:p>
    <w:p w14:paraId="36560559" w14:textId="77777777" w:rsidR="00832B3E" w:rsidRPr="00832B3E" w:rsidRDefault="00832B3E" w:rsidP="00DE4EF8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>Your male patient is having a vasectomy and is concerned about testosterone levels after the procedure. Explain what he should expect after his vasectomy.</w:t>
      </w:r>
    </w:p>
    <w:p w14:paraId="1D17FE7A" w14:textId="77777777" w:rsidR="00832B3E" w:rsidRPr="00832B3E" w:rsidRDefault="00832B3E" w:rsidP="00DE4EF8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>Describe the process of spermatogenesis.</w:t>
      </w:r>
    </w:p>
    <w:p w14:paraId="3C8A4B50" w14:textId="77777777" w:rsidR="00832B3E" w:rsidRPr="00832B3E" w:rsidRDefault="00832B3E" w:rsidP="00DE4EF8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>What hormones promote ovulation? Describe how the levels of these hormones change in the days prior to ovulation.</w:t>
      </w:r>
    </w:p>
    <w:p w14:paraId="2078105C" w14:textId="77777777" w:rsidR="00832B3E" w:rsidRPr="00832B3E" w:rsidRDefault="00832B3E" w:rsidP="00DE4EF8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>A contraceptive pill "tricks the brain" into thinking you are pregnant. What does this mean?</w:t>
      </w:r>
    </w:p>
    <w:p w14:paraId="39185A29" w14:textId="77777777" w:rsidR="00832B3E" w:rsidRPr="00832B3E" w:rsidRDefault="00832B3E" w:rsidP="00DE4EF8">
      <w:p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b/>
          <w:bCs/>
          <w:i/>
          <w:iCs/>
        </w:rPr>
        <w:t>Development and Inheritance</w:t>
      </w:r>
    </w:p>
    <w:p w14:paraId="7647AE55" w14:textId="77777777" w:rsidR="00832B3E" w:rsidRPr="00832B3E" w:rsidRDefault="00832B3E" w:rsidP="00DE4EF8">
      <w:p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>Utilizing knowledge from your learning and assigned readings, respond to the following questions:</w:t>
      </w:r>
    </w:p>
    <w:p w14:paraId="36F7F21C" w14:textId="77777777" w:rsidR="00832B3E" w:rsidRPr="00832B3E" w:rsidRDefault="00832B3E" w:rsidP="00DE4E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>What activity during oocyte activation prevents penetration by additional sperm?</w:t>
      </w:r>
    </w:p>
    <w:p w14:paraId="610FE021" w14:textId="1928FAAC" w:rsidR="00832B3E" w:rsidRPr="00832B3E" w:rsidRDefault="00832B3E" w:rsidP="00DE4E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 xml:space="preserve">Outline the events that take place between exposure of the oocyte to spermatozoa and </w:t>
      </w:r>
      <w:r w:rsidRPr="00DE4EF8">
        <w:rPr>
          <w:rFonts w:ascii="Arial" w:hAnsi="Arial" w:cs="Arial"/>
          <w:i/>
          <w:iCs/>
        </w:rPr>
        <w:t xml:space="preserve">the </w:t>
      </w:r>
      <w:r w:rsidRPr="00832B3E">
        <w:rPr>
          <w:rFonts w:ascii="Arial" w:hAnsi="Arial" w:cs="Arial"/>
          <w:i/>
          <w:iCs/>
        </w:rPr>
        <w:t>formation of the first blastomere pair.</w:t>
      </w:r>
    </w:p>
    <w:p w14:paraId="39164887" w14:textId="77777777" w:rsidR="00832B3E" w:rsidRPr="00832B3E" w:rsidRDefault="00832B3E" w:rsidP="00DE4E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>List and briefly characterize the three trimesters of gestation.</w:t>
      </w:r>
    </w:p>
    <w:p w14:paraId="26E92428" w14:textId="3C7E7E27" w:rsidR="00832B3E" w:rsidRPr="00832B3E" w:rsidRDefault="00832B3E" w:rsidP="00DE4E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 xml:space="preserve">Describe the events of embryonic development from conception until the </w:t>
      </w:r>
      <w:proofErr w:type="spellStart"/>
      <w:r w:rsidRPr="00832B3E">
        <w:rPr>
          <w:rFonts w:ascii="Arial" w:hAnsi="Arial" w:cs="Arial"/>
          <w:i/>
          <w:iCs/>
        </w:rPr>
        <w:t>fetal</w:t>
      </w:r>
      <w:proofErr w:type="spellEnd"/>
      <w:r w:rsidRPr="00832B3E">
        <w:rPr>
          <w:rFonts w:ascii="Arial" w:hAnsi="Arial" w:cs="Arial"/>
          <w:i/>
          <w:iCs/>
        </w:rPr>
        <w:t xml:space="preserve"> stage, including </w:t>
      </w:r>
      <w:r w:rsidRPr="00DE4EF8">
        <w:rPr>
          <w:rFonts w:ascii="Arial" w:hAnsi="Arial" w:cs="Arial"/>
          <w:i/>
          <w:iCs/>
        </w:rPr>
        <w:t xml:space="preserve">the </w:t>
      </w:r>
      <w:r w:rsidRPr="00832B3E">
        <w:rPr>
          <w:rFonts w:ascii="Arial" w:hAnsi="Arial" w:cs="Arial"/>
          <w:i/>
          <w:iCs/>
        </w:rPr>
        <w:t>development of the primary germ layers.</w:t>
      </w:r>
    </w:p>
    <w:p w14:paraId="197919D3" w14:textId="3F6CD51F" w:rsidR="00D15BD5" w:rsidRPr="00DE4EF8" w:rsidRDefault="00832B3E" w:rsidP="00DE4E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832B3E">
        <w:rPr>
          <w:rFonts w:ascii="Arial" w:hAnsi="Arial" w:cs="Arial"/>
          <w:i/>
          <w:iCs/>
        </w:rPr>
        <w:t xml:space="preserve">List and describe the three stages of </w:t>
      </w:r>
      <w:proofErr w:type="spellStart"/>
      <w:r w:rsidRPr="00832B3E">
        <w:rPr>
          <w:rFonts w:ascii="Arial" w:hAnsi="Arial" w:cs="Arial"/>
          <w:i/>
          <w:iCs/>
        </w:rPr>
        <w:t>labor</w:t>
      </w:r>
      <w:proofErr w:type="spellEnd"/>
      <w:r w:rsidRPr="00832B3E">
        <w:rPr>
          <w:rFonts w:ascii="Arial" w:hAnsi="Arial" w:cs="Arial"/>
          <w:i/>
          <w:iCs/>
        </w:rPr>
        <w:t>.</w:t>
      </w:r>
    </w:p>
    <w:sectPr w:rsidR="00D15BD5" w:rsidRPr="00DE4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36C67"/>
    <w:multiLevelType w:val="multilevel"/>
    <w:tmpl w:val="D9F2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D49F3"/>
    <w:multiLevelType w:val="multilevel"/>
    <w:tmpl w:val="8846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N7A0N7U0MTKzNLdU0lEKTi0uzszPAykwrAUA1dXqQiwAAAA="/>
  </w:docVars>
  <w:rsids>
    <w:rsidRoot w:val="00832B3E"/>
    <w:rsid w:val="00832B3E"/>
    <w:rsid w:val="00D15BD5"/>
    <w:rsid w:val="00D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7E8E"/>
  <w15:chartTrackingRefBased/>
  <w15:docId w15:val="{D5E44438-B1BB-4E65-A765-0F89D88C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2022-03-10T07:29:00Z</dcterms:created>
  <dcterms:modified xsi:type="dcterms:W3CDTF">2022-03-10T07:30:00Z</dcterms:modified>
</cp:coreProperties>
</file>