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8C50" w14:textId="61C55533" w:rsidR="005C4E40" w:rsidRPr="005C4E40" w:rsidRDefault="005C4E40" w:rsidP="005C4E40">
      <w:pPr>
        <w:tabs>
          <w:tab w:val="num" w:pos="720"/>
        </w:tabs>
        <w:ind w:left="720" w:hanging="360"/>
        <w:rPr>
          <w:i/>
          <w:iCs/>
          <w:color w:val="FF0000"/>
          <w:sz w:val="24"/>
          <w:szCs w:val="24"/>
        </w:rPr>
      </w:pPr>
      <w:r w:rsidRPr="005C4E40">
        <w:rPr>
          <w:i/>
          <w:iCs/>
          <w:color w:val="FF0000"/>
          <w:sz w:val="24"/>
          <w:szCs w:val="24"/>
        </w:rPr>
        <w:t>Plasmodium falciparum</w:t>
      </w:r>
    </w:p>
    <w:p w14:paraId="661C263B" w14:textId="77777777" w:rsidR="005C4E40" w:rsidRPr="005C4E40" w:rsidRDefault="005C4E40" w:rsidP="005C4E40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5C4E40">
        <w:rPr>
          <w:i/>
          <w:iCs/>
          <w:sz w:val="24"/>
          <w:szCs w:val="24"/>
        </w:rPr>
        <w:t>Define the disease, </w:t>
      </w:r>
    </w:p>
    <w:p w14:paraId="60F3A329" w14:textId="77777777" w:rsidR="005C4E40" w:rsidRPr="005C4E40" w:rsidRDefault="005C4E40" w:rsidP="005C4E40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5C4E40">
        <w:rPr>
          <w:i/>
          <w:iCs/>
          <w:sz w:val="24"/>
          <w:szCs w:val="24"/>
        </w:rPr>
        <w:t>Demographics of the Disease </w:t>
      </w:r>
    </w:p>
    <w:p w14:paraId="7DC75427" w14:textId="77777777" w:rsidR="005C4E40" w:rsidRPr="005C4E40" w:rsidRDefault="005C4E40" w:rsidP="005C4E40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5C4E40">
        <w:rPr>
          <w:i/>
          <w:iCs/>
          <w:sz w:val="24"/>
          <w:szCs w:val="24"/>
        </w:rPr>
        <w:t>Cause of the disease, </w:t>
      </w:r>
    </w:p>
    <w:p w14:paraId="62F44A76" w14:textId="77777777" w:rsidR="005C4E40" w:rsidRPr="005C4E40" w:rsidRDefault="005C4E40" w:rsidP="005C4E40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5C4E40">
        <w:rPr>
          <w:i/>
          <w:iCs/>
          <w:sz w:val="24"/>
          <w:szCs w:val="24"/>
        </w:rPr>
        <w:t>Signs &amp; Symptoms of the disease (If apply, include stages, levels, or types of the disease), </w:t>
      </w:r>
    </w:p>
    <w:p w14:paraId="50D97917" w14:textId="77777777" w:rsidR="005C4E40" w:rsidRPr="005C4E40" w:rsidRDefault="005C4E40" w:rsidP="005C4E40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5C4E40">
        <w:rPr>
          <w:i/>
          <w:iCs/>
          <w:sz w:val="24"/>
          <w:szCs w:val="24"/>
        </w:rPr>
        <w:t>Laboratory findings (include, all blood test names, genetic test, urine test, i.e.) Must include all normal versus abnormal levels that will confirm the disease, </w:t>
      </w:r>
    </w:p>
    <w:p w14:paraId="42075A98" w14:textId="77777777" w:rsidR="005C4E40" w:rsidRPr="005C4E40" w:rsidRDefault="005C4E40" w:rsidP="005C4E40">
      <w:pPr>
        <w:numPr>
          <w:ilvl w:val="0"/>
          <w:numId w:val="2"/>
        </w:numPr>
        <w:rPr>
          <w:i/>
          <w:iCs/>
          <w:sz w:val="24"/>
          <w:szCs w:val="24"/>
        </w:rPr>
      </w:pPr>
      <w:r w:rsidRPr="005C4E40">
        <w:rPr>
          <w:i/>
          <w:iCs/>
          <w:sz w:val="24"/>
          <w:szCs w:val="24"/>
        </w:rPr>
        <w:t>Treatment for the disease (this includes name of the medications, dosage, side effects, alternative medications, </w:t>
      </w:r>
    </w:p>
    <w:p w14:paraId="2F2B60FF" w14:textId="77777777" w:rsidR="005C4E40" w:rsidRPr="005C4E40" w:rsidRDefault="005C4E40" w:rsidP="005C4E40">
      <w:pPr>
        <w:numPr>
          <w:ilvl w:val="0"/>
          <w:numId w:val="3"/>
        </w:numPr>
        <w:rPr>
          <w:i/>
          <w:iCs/>
          <w:sz w:val="24"/>
          <w:szCs w:val="24"/>
        </w:rPr>
      </w:pPr>
      <w:r w:rsidRPr="005C4E40">
        <w:rPr>
          <w:i/>
          <w:iCs/>
          <w:sz w:val="24"/>
          <w:szCs w:val="24"/>
        </w:rPr>
        <w:t>Diet for the patient, </w:t>
      </w:r>
    </w:p>
    <w:p w14:paraId="2E34E011" w14:textId="77777777" w:rsidR="005C4E40" w:rsidRPr="005C4E40" w:rsidRDefault="005C4E40" w:rsidP="005C4E40">
      <w:pPr>
        <w:numPr>
          <w:ilvl w:val="0"/>
          <w:numId w:val="3"/>
        </w:numPr>
        <w:rPr>
          <w:i/>
          <w:iCs/>
          <w:sz w:val="24"/>
          <w:szCs w:val="24"/>
        </w:rPr>
      </w:pPr>
      <w:r w:rsidRPr="005C4E40">
        <w:rPr>
          <w:i/>
          <w:iCs/>
          <w:sz w:val="24"/>
          <w:szCs w:val="24"/>
        </w:rPr>
        <w:t>Prognosis of the disease </w:t>
      </w:r>
    </w:p>
    <w:p w14:paraId="3D84C651" w14:textId="77777777" w:rsidR="005C4E40" w:rsidRPr="005C4E40" w:rsidRDefault="005C4E40" w:rsidP="005C4E40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5C4E40">
        <w:rPr>
          <w:b/>
          <w:bCs/>
          <w:i/>
          <w:iCs/>
          <w:sz w:val="24"/>
          <w:szCs w:val="24"/>
        </w:rPr>
        <w:t>References must be within the last 5 years and no less than 10 references. </w:t>
      </w:r>
    </w:p>
    <w:p w14:paraId="29B8D89C" w14:textId="77777777" w:rsidR="00D15BD5" w:rsidRPr="005C4E40" w:rsidRDefault="00D15BD5">
      <w:pPr>
        <w:rPr>
          <w:i/>
          <w:iCs/>
          <w:sz w:val="24"/>
          <w:szCs w:val="24"/>
        </w:rPr>
      </w:pPr>
    </w:p>
    <w:sectPr w:rsidR="00D15BD5" w:rsidRPr="005C4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C37"/>
    <w:multiLevelType w:val="multilevel"/>
    <w:tmpl w:val="04B6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D0C4A"/>
    <w:multiLevelType w:val="multilevel"/>
    <w:tmpl w:val="30B295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00FAB"/>
    <w:multiLevelType w:val="multilevel"/>
    <w:tmpl w:val="A4C47A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F2555"/>
    <w:multiLevelType w:val="multilevel"/>
    <w:tmpl w:val="E62E2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jEwNDC0NLM0NzVU0lEKTi0uzszPAykwrAUA36aunSwAAAA="/>
  </w:docVars>
  <w:rsids>
    <w:rsidRoot w:val="005C4E40"/>
    <w:rsid w:val="005C4E4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4EFF"/>
  <w15:chartTrackingRefBased/>
  <w15:docId w15:val="{DB825FB1-FFBB-43D2-827A-4790CB9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9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2022-03-08T14:40:00Z</dcterms:created>
  <dcterms:modified xsi:type="dcterms:W3CDTF">2022-03-08T14:40:00Z</dcterms:modified>
</cp:coreProperties>
</file>