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5936" w14:textId="77777777" w:rsidR="00FA1B09" w:rsidRPr="00FA1B09" w:rsidRDefault="00FA1B09" w:rsidP="00FA1B09">
      <w:p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Incidence and Trends of Infection Discussion</w:t>
      </w:r>
    </w:p>
    <w:p w14:paraId="1A77809B" w14:textId="77777777" w:rsidR="00FA1B09" w:rsidRPr="00FA1B09" w:rsidRDefault="00FA1B09" w:rsidP="00FA1B09">
      <w:p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Review the </w:t>
      </w:r>
      <w:proofErr w:type="spellStart"/>
      <w:r w:rsidRPr="00FA1B09">
        <w:rPr>
          <w:rFonts w:ascii="Arial" w:hAnsi="Arial" w:cs="Arial"/>
          <w:i/>
          <w:iCs/>
        </w:rPr>
        <w:t>Centers</w:t>
      </w:r>
      <w:proofErr w:type="spellEnd"/>
      <w:r w:rsidRPr="00FA1B09">
        <w:rPr>
          <w:rFonts w:ascii="Arial" w:hAnsi="Arial" w:cs="Arial"/>
          <w:i/>
          <w:iCs/>
        </w:rPr>
        <w:t xml:space="preserve"> for Disease Control &amp; Prevention (CDC) (2014) report about incidence and trends of foodborne illnesses website @ http://www.cdc.gov/mmwr/preview/mmwrhtml/mm6315a3.htm?s_cid=mm6315a3_w (Links to an external site.).</w:t>
      </w:r>
    </w:p>
    <w:p w14:paraId="38A89A89" w14:textId="77777777" w:rsidR="00FA1B09" w:rsidRPr="007118FF" w:rsidRDefault="00FA1B09" w:rsidP="00FA1B0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Identify examples of the epidemiological triad and transmission cycle.</w:t>
      </w:r>
    </w:p>
    <w:p w14:paraId="66289E6F" w14:textId="77777777" w:rsidR="00FA1B09" w:rsidRPr="007118FF" w:rsidRDefault="00FA1B09" w:rsidP="00FA1B0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Discuss and examine principles of distribution.</w:t>
      </w:r>
    </w:p>
    <w:p w14:paraId="66CDF1F1" w14:textId="77777777" w:rsidR="00FA1B09" w:rsidRPr="007118FF" w:rsidRDefault="00FA1B09" w:rsidP="00FA1B0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Locate examples of epidemiologic measures (count data, ratio, proportion, rate, incidence, and prevalence).</w:t>
      </w:r>
    </w:p>
    <w:p w14:paraId="7C4EADC2" w14:textId="77777777" w:rsidR="00FA1B09" w:rsidRPr="007118FF" w:rsidRDefault="00FA1B09" w:rsidP="00FA1B0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Locate examples of descriptive epidemiology (person, place, time) and frequency. </w:t>
      </w:r>
    </w:p>
    <w:p w14:paraId="6162F8D3" w14:textId="477F5E3A" w:rsidR="00FA1B09" w:rsidRPr="00FA1B09" w:rsidRDefault="00FA1B09" w:rsidP="00FA1B0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FA1B09">
        <w:rPr>
          <w:rFonts w:ascii="Arial" w:hAnsi="Arial" w:cs="Arial"/>
          <w:i/>
          <w:iCs/>
        </w:rPr>
        <w:t>Discuss the purpose of this report. Name at least three ways that nurses can use these epidemiologic investigations and report findings.</w:t>
      </w:r>
    </w:p>
    <w:p w14:paraId="72F6D080" w14:textId="77777777" w:rsidR="00D15BD5" w:rsidRPr="007118FF" w:rsidRDefault="00D15BD5">
      <w:pPr>
        <w:rPr>
          <w:rFonts w:ascii="Arial" w:hAnsi="Arial" w:cs="Arial"/>
          <w:i/>
          <w:iCs/>
        </w:rPr>
      </w:pPr>
    </w:p>
    <w:sectPr w:rsidR="00D15BD5" w:rsidRPr="0071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1A31"/>
    <w:multiLevelType w:val="multilevel"/>
    <w:tmpl w:val="059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DezMLc0MLK0NLdU0lEKTi0uzszPAykwrAUA19tL3ywAAAA="/>
  </w:docVars>
  <w:rsids>
    <w:rsidRoot w:val="00FA1B09"/>
    <w:rsid w:val="007118FF"/>
    <w:rsid w:val="00D15BD5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DE96"/>
  <w15:chartTrackingRefBased/>
  <w15:docId w15:val="{A00CFBBB-72BC-4A79-B314-FE0FC86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2022-03-29T06:08:00Z</dcterms:created>
  <dcterms:modified xsi:type="dcterms:W3CDTF">2022-03-29T06:09:00Z</dcterms:modified>
</cp:coreProperties>
</file>