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EF69" w14:textId="20EB5641" w:rsidR="00B21FE1" w:rsidRPr="00B21FE1" w:rsidRDefault="00B21FE1" w:rsidP="0056138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1FE1">
        <w:rPr>
          <w:rFonts w:ascii="Times New Roman" w:hAnsi="Times New Roman" w:cs="Times New Roman"/>
          <w:i/>
          <w:iCs/>
          <w:sz w:val="24"/>
          <w:szCs w:val="24"/>
        </w:rPr>
        <w:t xml:space="preserve">Essay Question: Contrast </w:t>
      </w:r>
      <w:proofErr w:type="spellStart"/>
      <w:r w:rsidRPr="00B21FE1">
        <w:rPr>
          <w:rFonts w:ascii="Times New Roman" w:hAnsi="Times New Roman" w:cs="Times New Roman"/>
          <w:i/>
          <w:iCs/>
          <w:sz w:val="24"/>
          <w:szCs w:val="24"/>
        </w:rPr>
        <w:t>Descrates's</w:t>
      </w:r>
      <w:proofErr w:type="spellEnd"/>
      <w:r w:rsidRPr="00B21FE1">
        <w:rPr>
          <w:rFonts w:ascii="Times New Roman" w:hAnsi="Times New Roman" w:cs="Times New Roman"/>
          <w:i/>
          <w:iCs/>
          <w:sz w:val="24"/>
          <w:szCs w:val="24"/>
        </w:rPr>
        <w:t xml:space="preserve"> and Conway's Principles of Philosophy (focus on </w:t>
      </w:r>
      <w:proofErr w:type="spellStart"/>
      <w:r w:rsidRPr="00B21FE1">
        <w:rPr>
          <w:rFonts w:ascii="Times New Roman" w:hAnsi="Times New Roman" w:cs="Times New Roman"/>
          <w:i/>
          <w:iCs/>
          <w:sz w:val="24"/>
          <w:szCs w:val="24"/>
        </w:rPr>
        <w:t>Descrates's</w:t>
      </w:r>
      <w:proofErr w:type="spellEnd"/>
      <w:r w:rsidRPr="00B21FE1">
        <w:rPr>
          <w:rFonts w:ascii="Times New Roman" w:hAnsi="Times New Roman" w:cs="Times New Roman"/>
          <w:i/>
          <w:iCs/>
          <w:sz w:val="24"/>
          <w:szCs w:val="24"/>
        </w:rPr>
        <w:t xml:space="preserve"> idea of cartesian dualism and Conway's idea of monism) </w:t>
      </w:r>
    </w:p>
    <w:p w14:paraId="36388A41" w14:textId="77777777" w:rsidR="00B21FE1" w:rsidRPr="00B21FE1" w:rsidRDefault="00B21FE1" w:rsidP="0056138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1FE1">
        <w:rPr>
          <w:rFonts w:ascii="Times New Roman" w:hAnsi="Times New Roman" w:cs="Times New Roman"/>
          <w:i/>
          <w:iCs/>
          <w:sz w:val="24"/>
          <w:szCs w:val="24"/>
        </w:rPr>
        <w:t xml:space="preserve">Using quotes from the documents, effectively answer the essay question above. For </w:t>
      </w:r>
      <w:proofErr w:type="spellStart"/>
      <w:r w:rsidRPr="00B21FE1">
        <w:rPr>
          <w:rFonts w:ascii="Times New Roman" w:hAnsi="Times New Roman" w:cs="Times New Roman"/>
          <w:i/>
          <w:iCs/>
          <w:sz w:val="24"/>
          <w:szCs w:val="24"/>
        </w:rPr>
        <w:t>Descrates</w:t>
      </w:r>
      <w:proofErr w:type="spellEnd"/>
      <w:r w:rsidRPr="00B21FE1">
        <w:rPr>
          <w:rFonts w:ascii="Times New Roman" w:hAnsi="Times New Roman" w:cs="Times New Roman"/>
          <w:i/>
          <w:iCs/>
          <w:sz w:val="24"/>
          <w:szCs w:val="24"/>
        </w:rPr>
        <w:t xml:space="preserve"> focus on the concept of the two substances mind and body and for Conway focus on the concept of spirit.</w:t>
      </w:r>
    </w:p>
    <w:p w14:paraId="647740AE" w14:textId="77777777" w:rsidR="00D15BD5" w:rsidRPr="00561389" w:rsidRDefault="00D15BD5" w:rsidP="0056138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D15BD5" w:rsidRPr="00561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jWwMDU3Mzc1MDNT0lEKTi0uzszPAykwrAUAtsesBSwAAAA="/>
  </w:docVars>
  <w:rsids>
    <w:rsidRoot w:val="00B21FE1"/>
    <w:rsid w:val="00561389"/>
    <w:rsid w:val="00B21FE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DD22"/>
  <w15:chartTrackingRefBased/>
  <w15:docId w15:val="{DCF2D3EF-65F3-4294-8674-DD97169C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2022-03-01T19:04:00Z</dcterms:created>
  <dcterms:modified xsi:type="dcterms:W3CDTF">2022-03-01T19:05:00Z</dcterms:modified>
</cp:coreProperties>
</file>