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42A1" w14:textId="77777777" w:rsidR="00E01846" w:rsidRPr="00B74925" w:rsidRDefault="00E01846" w:rsidP="00E01846">
      <w:pPr>
        <w:spacing w:line="360" w:lineRule="auto"/>
        <w:rPr>
          <w:rFonts w:ascii="Times New Roman" w:hAnsi="Times New Roman" w:cs="Times New Roman"/>
          <w:i/>
          <w:iCs/>
          <w:color w:val="FF0000"/>
        </w:rPr>
      </w:pPr>
      <w:r w:rsidRPr="00E01846">
        <w:rPr>
          <w:rFonts w:ascii="Times New Roman" w:hAnsi="Times New Roman" w:cs="Times New Roman"/>
          <w:b/>
          <w:bCs/>
          <w:i/>
          <w:iCs/>
          <w:color w:val="FF0000"/>
        </w:rPr>
        <w:t>Enlightenment Era</w:t>
      </w:r>
      <w:r w:rsidRPr="00E01846">
        <w:rPr>
          <w:rFonts w:ascii="Times New Roman" w:hAnsi="Times New Roman" w:cs="Times New Roman"/>
          <w:i/>
          <w:iCs/>
          <w:color w:val="FF0000"/>
        </w:rPr>
        <w:t> </w:t>
      </w:r>
    </w:p>
    <w:p w14:paraId="50439601" w14:textId="0FA978E9" w:rsidR="00E01846" w:rsidRPr="00E01846" w:rsidRDefault="00E01846" w:rsidP="00E01846">
      <w:pPr>
        <w:spacing w:line="360" w:lineRule="auto"/>
        <w:rPr>
          <w:rFonts w:ascii="Times New Roman" w:hAnsi="Times New Roman" w:cs="Times New Roman"/>
          <w:i/>
          <w:iCs/>
        </w:rPr>
      </w:pPr>
      <w:r w:rsidRPr="00E01846">
        <w:rPr>
          <w:rFonts w:ascii="Times New Roman" w:hAnsi="Times New Roman" w:cs="Times New Roman"/>
          <w:i/>
          <w:iCs/>
        </w:rPr>
        <w:t>Review essay, an expression in </w:t>
      </w:r>
      <w:r w:rsidRPr="00E01846">
        <w:rPr>
          <w:rFonts w:ascii="Times New Roman" w:hAnsi="Times New Roman" w:cs="Times New Roman"/>
          <w:b/>
          <w:bCs/>
          <w:i/>
          <w:iCs/>
        </w:rPr>
        <w:t>artistic and philosophic identity.</w:t>
      </w:r>
    </w:p>
    <w:p w14:paraId="4BDE7C8E" w14:textId="77777777" w:rsidR="00E01846" w:rsidRPr="00E01846" w:rsidRDefault="00E01846" w:rsidP="00E01846">
      <w:pPr>
        <w:spacing w:line="360" w:lineRule="auto"/>
        <w:rPr>
          <w:rFonts w:ascii="Times New Roman" w:hAnsi="Times New Roman" w:cs="Times New Roman"/>
          <w:i/>
          <w:iCs/>
        </w:rPr>
      </w:pPr>
      <w:r w:rsidRPr="00E01846">
        <w:rPr>
          <w:rFonts w:ascii="Times New Roman" w:hAnsi="Times New Roman" w:cs="Times New Roman"/>
          <w:b/>
          <w:bCs/>
          <w:i/>
          <w:iCs/>
        </w:rPr>
        <w:t>REASON AND REVOLUTION: </w:t>
      </w:r>
      <w:r w:rsidRPr="00E01846">
        <w:rPr>
          <w:rFonts w:ascii="Times New Roman" w:hAnsi="Times New Roman" w:cs="Times New Roman"/>
          <w:i/>
          <w:iCs/>
        </w:rPr>
        <w:t>This title of our third segment is fairly dramatic and descriptive, which is what you will need to bring to this segment review project. You will use this title as your guide and central theme in expressing your understanding of this segment.</w:t>
      </w:r>
    </w:p>
    <w:p w14:paraId="315D2569" w14:textId="77777777" w:rsidR="00E01846" w:rsidRPr="00E01846" w:rsidRDefault="00E01846" w:rsidP="00E01846">
      <w:pPr>
        <w:spacing w:line="360" w:lineRule="auto"/>
        <w:rPr>
          <w:rFonts w:ascii="Times New Roman" w:hAnsi="Times New Roman" w:cs="Times New Roman"/>
          <w:i/>
          <w:iCs/>
        </w:rPr>
      </w:pPr>
      <w:r w:rsidRPr="00E01846">
        <w:rPr>
          <w:rFonts w:ascii="Times New Roman" w:hAnsi="Times New Roman" w:cs="Times New Roman"/>
          <w:i/>
          <w:iCs/>
        </w:rPr>
        <w:t>The style of </w:t>
      </w:r>
      <w:r w:rsidRPr="00E01846">
        <w:rPr>
          <w:rFonts w:ascii="Times New Roman" w:hAnsi="Times New Roman" w:cs="Times New Roman"/>
          <w:b/>
          <w:bCs/>
          <w:i/>
          <w:iCs/>
        </w:rPr>
        <w:t>Rococo, The Art of Enlightenment, Neo-Classical style</w:t>
      </w:r>
      <w:r w:rsidRPr="00E01846">
        <w:rPr>
          <w:rFonts w:ascii="Times New Roman" w:hAnsi="Times New Roman" w:cs="Times New Roman"/>
          <w:i/>
          <w:iCs/>
        </w:rPr>
        <w:t>, and the period of </w:t>
      </w:r>
      <w:r w:rsidRPr="00E01846">
        <w:rPr>
          <w:rFonts w:ascii="Times New Roman" w:hAnsi="Times New Roman" w:cs="Times New Roman"/>
          <w:b/>
          <w:bCs/>
          <w:i/>
          <w:iCs/>
        </w:rPr>
        <w:t>Romanticism</w:t>
      </w:r>
      <w:r w:rsidRPr="00E01846">
        <w:rPr>
          <w:rFonts w:ascii="Times New Roman" w:hAnsi="Times New Roman" w:cs="Times New Roman"/>
          <w:i/>
          <w:iCs/>
        </w:rPr>
        <w:t>.  These are the portions of the era, and you will address each as you put the era overall in perspective.</w:t>
      </w:r>
    </w:p>
    <w:p w14:paraId="5D70EE1B" w14:textId="291DBE0B" w:rsidR="00E01846" w:rsidRPr="00E01846" w:rsidRDefault="00E01846" w:rsidP="00E01846">
      <w:pPr>
        <w:spacing w:line="360" w:lineRule="auto"/>
        <w:rPr>
          <w:rFonts w:ascii="Times New Roman" w:hAnsi="Times New Roman" w:cs="Times New Roman"/>
          <w:i/>
          <w:iCs/>
        </w:rPr>
      </w:pPr>
      <w:r w:rsidRPr="00E01846">
        <w:rPr>
          <w:rFonts w:ascii="Times New Roman" w:hAnsi="Times New Roman" w:cs="Times New Roman"/>
          <w:b/>
          <w:bCs/>
          <w:i/>
          <w:iCs/>
        </w:rPr>
        <w:t>The format and requirements:</w:t>
      </w:r>
      <w:r w:rsidRPr="00E01846">
        <w:rPr>
          <w:rFonts w:ascii="Times New Roman" w:hAnsi="Times New Roman" w:cs="Times New Roman"/>
          <w:i/>
          <w:iCs/>
        </w:rPr>
        <w:t xml:space="preserve"> This presentation's structure should begin with an opening paragraph to set up the basics of your overall concept. Then, express what you can recall as essential material that defines each of the four main periods of this segment, mentioned above. </w:t>
      </w:r>
      <w:r>
        <w:rPr>
          <w:rFonts w:ascii="Times New Roman" w:hAnsi="Times New Roman" w:cs="Times New Roman"/>
          <w:i/>
          <w:iCs/>
        </w:rPr>
        <w:t>Identify</w:t>
      </w:r>
      <w:r w:rsidRPr="00E01846">
        <w:rPr>
          <w:rFonts w:ascii="Times New Roman" w:hAnsi="Times New Roman" w:cs="Times New Roman"/>
          <w:i/>
          <w:iCs/>
        </w:rPr>
        <w:t xml:space="preserve"> the period, then define and describe the historical and artistic character of that period, making use of particular examples of art, artist, and relevant socio-philosophy to support your concept of essential material. Close with your </w:t>
      </w:r>
      <w:proofErr w:type="spellStart"/>
      <w:r w:rsidRPr="00E01846">
        <w:rPr>
          <w:rFonts w:ascii="Times New Roman" w:hAnsi="Times New Roman" w:cs="Times New Roman"/>
          <w:i/>
          <w:iCs/>
        </w:rPr>
        <w:t>favorite</w:t>
      </w:r>
      <w:proofErr w:type="spellEnd"/>
      <w:r w:rsidRPr="00E01846">
        <w:rPr>
          <w:rFonts w:ascii="Times New Roman" w:hAnsi="Times New Roman" w:cs="Times New Roman"/>
          <w:i/>
          <w:iCs/>
        </w:rPr>
        <w:t xml:space="preserve"> aspects of both the Baroque and Enlightenment eras.</w:t>
      </w:r>
    </w:p>
    <w:p w14:paraId="79270276" w14:textId="77777777" w:rsidR="00D15BD5" w:rsidRPr="00E01846" w:rsidRDefault="00D15BD5" w:rsidP="00E01846">
      <w:pPr>
        <w:spacing w:line="360" w:lineRule="auto"/>
        <w:rPr>
          <w:rFonts w:ascii="Times New Roman" w:hAnsi="Times New Roman" w:cs="Times New Roman"/>
          <w:i/>
          <w:iCs/>
        </w:rPr>
      </w:pPr>
    </w:p>
    <w:sectPr w:rsidR="00D15BD5" w:rsidRPr="00E01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0MzQ1MbAwNTIwMzNS0lEKTi0uzszPAykwrAUAdLPwZCwAAAA="/>
  </w:docVars>
  <w:rsids>
    <w:rsidRoot w:val="00E01846"/>
    <w:rsid w:val="00B74925"/>
    <w:rsid w:val="00D15BD5"/>
    <w:rsid w:val="00E01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AA51"/>
  <w15:chartTrackingRefBased/>
  <w15:docId w15:val="{89FA82B8-0E74-4D55-BEFA-258C92C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2022-02-24T07:32:00Z</dcterms:created>
  <dcterms:modified xsi:type="dcterms:W3CDTF">2022-02-24T07:33:00Z</dcterms:modified>
</cp:coreProperties>
</file>