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092C" w14:textId="77777777" w:rsidR="0059445E" w:rsidRDefault="0059445E" w:rsidP="0059445E">
      <w:r>
        <w:t>This final project gives you the opportunity to review what you’ve learned throughout the semester and present a range of topics in the form of a policy that describes how participants can join your business network, and the benefits of doing so. The overall purpose of your policy should be to create interest in your business network and its applications, along with a description of the onboarding process and ongoing benefits to members.</w:t>
      </w:r>
    </w:p>
    <w:p w14:paraId="295890C3" w14:textId="77777777" w:rsidR="0059445E" w:rsidRDefault="0059445E" w:rsidP="0059445E"/>
    <w:p w14:paraId="0852C8F6" w14:textId="45B65006" w:rsidR="00D15BD5" w:rsidRDefault="0059445E" w:rsidP="0059445E">
      <w:r>
        <w:t>Create a membership policy that describes the benefits and requirements of membership in your Letter of Credit business network. Your policy should be no less than 1000 words and no more than 1500 words</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445E"/>
    <w:rsid w:val="0059445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DD5"/>
  <w15:chartTrackingRefBased/>
  <w15:docId w15:val="{92362424-5391-4705-997A-EC9183C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2021-11-30T07:37:00Z</dcterms:created>
  <dcterms:modified xsi:type="dcterms:W3CDTF">2021-11-30T07:37:00Z</dcterms:modified>
</cp:coreProperties>
</file>