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23AE" w14:textId="5CFC1EB5" w:rsidR="008A37EB" w:rsidRDefault="008A37EB" w:rsidP="008A37EB">
      <w:r>
        <w:t xml:space="preserve">Navigate to the </w:t>
      </w:r>
      <w:bookmarkStart w:id="0" w:name="_GoBack"/>
      <w:r>
        <w:t>Schizophrenia</w:t>
      </w:r>
      <w:bookmarkEnd w:id="0"/>
      <w:r>
        <w:t>: Current and Potential Future Care threaded discussion link below and create a post identifying the question that you will be</w:t>
      </w:r>
      <w:r>
        <w:t xml:space="preserve"> </w:t>
      </w:r>
      <w:r>
        <w:t>addressing. Please take time to look at other initial posts to avoid duplication. This should be done before extensive research is conducted.</w:t>
      </w:r>
    </w:p>
    <w:p w14:paraId="69FDBFAA" w14:textId="63635E8C" w:rsidR="008A37EB" w:rsidRDefault="008A37EB" w:rsidP="008A37EB">
      <w:r>
        <w:t xml:space="preserve">1. </w:t>
      </w:r>
      <w:proofErr w:type="spellStart"/>
      <w:r>
        <w:t>Cariprazine</w:t>
      </w:r>
      <w:proofErr w:type="spellEnd"/>
      <w:r>
        <w:t xml:space="preserve"> is a newer atypical antipsychotic that has partial agonism on the D3 receptor. What benefits might this have for the patient? </w:t>
      </w:r>
      <w:proofErr w:type="spellStart"/>
      <w:r>
        <w:t>Cariprazine</w:t>
      </w:r>
      <w:proofErr w:type="spellEnd"/>
      <w:r>
        <w:t xml:space="preserve"> also</w:t>
      </w:r>
      <w:r>
        <w:t xml:space="preserve"> </w:t>
      </w:r>
      <w:r>
        <w:t>has a long half-life and the author of the text indicates that it could be marketed as a weekly or even monthly oral option for schizophrenia. Can you find any</w:t>
      </w:r>
      <w:r>
        <w:t xml:space="preserve"> </w:t>
      </w:r>
      <w:r>
        <w:t>studies that would indicate its effectiveness as a long acting oral option?</w:t>
      </w:r>
    </w:p>
    <w:p w14:paraId="46AED16C" w14:textId="77777777" w:rsidR="008A37EB" w:rsidRDefault="008A37EB" w:rsidP="008A37EB">
      <w:r>
        <w:t xml:space="preserve">2. It is known that patients with long term psychotic illnesses are at higher risk of cognitive decline. Is there any evidence to support the use of </w:t>
      </w:r>
      <w:proofErr w:type="spellStart"/>
      <w:r>
        <w:t>cognitionenhancing</w:t>
      </w:r>
      <w:proofErr w:type="spellEnd"/>
      <w:r>
        <w:t xml:space="preserve"> medications to slow cognitive decline in patients with schizophrenia or psychosis?</w:t>
      </w:r>
    </w:p>
    <w:p w14:paraId="63293076" w14:textId="03F28F97" w:rsidR="00DE3DCA" w:rsidRDefault="008A37EB" w:rsidP="008A37EB">
      <w:r>
        <w:t>3. According to Stahl, there is some question whether prophylactic use of antipsychotics can prevent the development of schizophrenia. What studies have</w:t>
      </w:r>
      <w:r>
        <w:t xml:space="preserve"> </w:t>
      </w:r>
      <w:r>
        <w:t>examined this question? Provide an evaluation of the studies that have been conducted on the topic, identifying any potential design flaws or biases.</w:t>
      </w:r>
      <w:r>
        <w:cr/>
      </w:r>
    </w:p>
    <w:sectPr w:rsidR="00DE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B"/>
    <w:rsid w:val="008A37EB"/>
    <w:rsid w:val="00D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FE0C"/>
  <w15:chartTrackingRefBased/>
  <w15:docId w15:val="{06EBA979-DC5B-4979-A86A-5B92A11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2021-08-07T16:58:00Z</dcterms:created>
  <dcterms:modified xsi:type="dcterms:W3CDTF">2021-08-07T16:59:00Z</dcterms:modified>
</cp:coreProperties>
</file>