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AB42" w14:textId="77777777" w:rsidR="004077EE" w:rsidRPr="004077EE" w:rsidRDefault="004077EE" w:rsidP="004077EE">
      <w:pPr>
        <w:spacing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Complete the assigned readings and the “Conceptualizing Leadership Questionnaire” in Northouse, Chapter 1.</w:t>
      </w:r>
    </w:p>
    <w:p w14:paraId="64A9BAB9" w14:textId="77777777" w:rsidR="004077EE" w:rsidRPr="004077EE" w:rsidRDefault="004077EE" w:rsidP="004077EE">
      <w:pPr>
        <w:spacing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The Leadership Analysis Paper should be approximately 3–4 pages long, not counting the cover page or references list.</w:t>
      </w:r>
    </w:p>
    <w:p w14:paraId="5E6D38D3" w14:textId="77777777" w:rsidR="004077EE" w:rsidRPr="004077EE" w:rsidRDefault="004077EE" w:rsidP="004077EE">
      <w:pPr>
        <w:spacing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Include the following:</w:t>
      </w:r>
    </w:p>
    <w:p w14:paraId="1F29ECE4" w14:textId="77777777" w:rsidR="004077EE" w:rsidRPr="004077EE" w:rsidRDefault="004077EE" w:rsidP="004077EE">
      <w:pPr>
        <w:numPr>
          <w:ilvl w:val="0"/>
          <w:numId w:val="1"/>
        </w:numPr>
        <w:spacing w:before="100" w:beforeAutospacing="1"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Comprehension: Share the findings of the questionnaire.</w:t>
      </w:r>
    </w:p>
    <w:p w14:paraId="2671B26F" w14:textId="77777777" w:rsidR="004077EE" w:rsidRPr="004077EE" w:rsidRDefault="004077EE" w:rsidP="004077EE">
      <w:pPr>
        <w:numPr>
          <w:ilvl w:val="0"/>
          <w:numId w:val="1"/>
        </w:numPr>
        <w:spacing w:before="100" w:beforeAutospacing="1"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Application: Of the six dimensions in the questionnaire (trait, ability, skill, behavior, relationship, and process), which one is the most similar to your own perspective? Which one is least like your own perspective?</w:t>
      </w:r>
    </w:p>
    <w:p w14:paraId="72D70A5D" w14:textId="77777777" w:rsidR="004077EE" w:rsidRPr="004077EE" w:rsidRDefault="004077EE" w:rsidP="004077EE">
      <w:pPr>
        <w:numPr>
          <w:ilvl w:val="0"/>
          <w:numId w:val="1"/>
        </w:numPr>
        <w:spacing w:before="100" w:beforeAutospacing="1"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Analysis/Synthesis: What do the scores you received on the questionnaire suggest about your perspective on leadership?</w:t>
      </w:r>
    </w:p>
    <w:p w14:paraId="3EB57AE9" w14:textId="77777777" w:rsidR="004077EE" w:rsidRPr="004077EE" w:rsidRDefault="004077EE" w:rsidP="004077EE">
      <w:pPr>
        <w:numPr>
          <w:ilvl w:val="0"/>
          <w:numId w:val="1"/>
        </w:numPr>
        <w:spacing w:before="100" w:beforeAutospacing="1"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Evaluation: What do your scores imply about your view of nurses as leaders versus managers? How are the results of this questionnaire beneficial to you as a leader?</w:t>
      </w:r>
    </w:p>
    <w:p w14:paraId="5339107D" w14:textId="77777777" w:rsidR="004077EE" w:rsidRPr="004077EE" w:rsidRDefault="004077EE" w:rsidP="004077EE">
      <w:pPr>
        <w:spacing w:after="100" w:afterAutospacing="1"/>
        <w:rPr>
          <w:rFonts w:ascii="Helvetica Neue" w:eastAsia="Times New Roman" w:hAnsi="Helvetica Neue" w:cs="Times New Roman"/>
          <w:color w:val="373A3C"/>
          <w:sz w:val="23"/>
          <w:szCs w:val="23"/>
        </w:rPr>
      </w:pPr>
      <w:r w:rsidRPr="004077EE">
        <w:rPr>
          <w:rFonts w:ascii="Helvetica Neue" w:eastAsia="Times New Roman" w:hAnsi="Helvetica Neue" w:cs="Times New Roman"/>
          <w:color w:val="373A3C"/>
          <w:sz w:val="23"/>
          <w:szCs w:val="23"/>
        </w:rPr>
        <w:t>Please refer to the </w:t>
      </w:r>
      <w:hyperlink r:id="rId5" w:tgtFrame="_blank" w:history="1">
        <w:r w:rsidRPr="004077EE">
          <w:rPr>
            <w:rFonts w:ascii="Helvetica Neue" w:eastAsia="Times New Roman" w:hAnsi="Helvetica Neue" w:cs="Times New Roman"/>
            <w:color w:val="0000FF"/>
            <w:sz w:val="23"/>
            <w:szCs w:val="23"/>
            <w:u w:val="single"/>
          </w:rPr>
          <w:t>Grading Rubric</w:t>
        </w:r>
      </w:hyperlink>
      <w:r w:rsidRPr="004077EE">
        <w:rPr>
          <w:rFonts w:ascii="Helvetica Neue" w:eastAsia="Times New Roman" w:hAnsi="Helvetica Neue" w:cs="Times New Roman"/>
          <w:color w:val="373A3C"/>
          <w:sz w:val="23"/>
          <w:szCs w:val="23"/>
        </w:rPr>
        <w:t> for details on how this activity will be graded.</w:t>
      </w:r>
    </w:p>
    <w:p w14:paraId="4F3A6F10" w14:textId="77777777" w:rsidR="004077EE" w:rsidRPr="004077EE" w:rsidRDefault="004077EE" w:rsidP="004077EE">
      <w:pPr>
        <w:rPr>
          <w:rFonts w:ascii="Times New Roman" w:eastAsia="Times New Roman" w:hAnsi="Times New Roman" w:cs="Times New Roman"/>
        </w:rPr>
      </w:pPr>
    </w:p>
    <w:p w14:paraId="0FC3A8FC" w14:textId="77777777" w:rsidR="00C91F0B" w:rsidRDefault="00AE712F"/>
    <w:sectPr w:rsidR="00C91F0B" w:rsidSect="004E5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35E4F"/>
    <w:multiLevelType w:val="multilevel"/>
    <w:tmpl w:val="730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1sbAwNLQ0tTA2sjBR0lEKTi0uzszPAykwrAUAAGszfywAAAA="/>
  </w:docVars>
  <w:rsids>
    <w:rsidRoot w:val="004077EE"/>
    <w:rsid w:val="00025CAF"/>
    <w:rsid w:val="0016240D"/>
    <w:rsid w:val="0022214E"/>
    <w:rsid w:val="004077EE"/>
    <w:rsid w:val="004E525E"/>
    <w:rsid w:val="00A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406A"/>
  <w15:chartTrackingRefBased/>
  <w15:docId w15:val="{1019D5A2-D752-B84B-9C77-F4A7E4E4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77EE"/>
  </w:style>
  <w:style w:type="character" w:styleId="Hyperlink">
    <w:name w:val="Hyperlink"/>
    <w:basedOn w:val="DefaultParagraphFont"/>
    <w:uiPriority w:val="99"/>
    <w:semiHidden/>
    <w:unhideWhenUsed/>
    <w:rsid w:val="00407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scontent.embanet.com/RC/General/MSN/Rubrics/Writing_Assignment_Rubric_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Osteen</dc:creator>
  <cp:keywords/>
  <dc:description/>
  <cp:lastModifiedBy>rodgers ambasi</cp:lastModifiedBy>
  <cp:revision>2</cp:revision>
  <dcterms:created xsi:type="dcterms:W3CDTF">2020-09-02T19:33:00Z</dcterms:created>
  <dcterms:modified xsi:type="dcterms:W3CDTF">2020-09-02T19:33:00Z</dcterms:modified>
</cp:coreProperties>
</file>