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DAD" w:rsidRPr="003E26FE" w:rsidRDefault="00F66DAD">
      <w:pPr>
        <w:rPr>
          <w:rFonts w:eastAsiaTheme="minorEastAsia" w:cstheme="minorHAnsi"/>
          <w:b/>
          <w:bCs/>
          <w:color w:val="111111"/>
          <w:szCs w:val="24"/>
          <w:shd w:val="clear" w:color="auto" w:fill="FFFFFF"/>
        </w:rPr>
      </w:pPr>
      <w:bookmarkStart w:id="0" w:name="_GoBack"/>
      <w:r w:rsidRPr="003E26FE">
        <w:rPr>
          <w:rFonts w:eastAsiaTheme="minorEastAsia" w:cstheme="minorHAnsi"/>
          <w:b/>
          <w:bCs/>
          <w:color w:val="111111"/>
          <w:szCs w:val="24"/>
          <w:shd w:val="clear" w:color="auto" w:fill="FFFFFF"/>
        </w:rPr>
        <w:t xml:space="preserve">Question </w:t>
      </w:r>
      <w:r w:rsidR="00664C59" w:rsidRPr="003E26FE">
        <w:rPr>
          <w:rFonts w:eastAsiaTheme="minorEastAsia" w:cstheme="minorHAnsi"/>
          <w:b/>
          <w:bCs/>
          <w:color w:val="111111"/>
          <w:szCs w:val="24"/>
          <w:shd w:val="clear" w:color="auto" w:fill="FFFFFF"/>
        </w:rPr>
        <w:t>4</w:t>
      </w:r>
    </w:p>
    <w:p w:rsidR="00476AB3" w:rsidRPr="003E26FE" w:rsidRDefault="00F66DAD">
      <w:pPr>
        <w:pBdr>
          <w:bottom w:val="single" w:sz="6" w:space="1" w:color="auto"/>
        </w:pBdr>
        <w:rPr>
          <w:rFonts w:cstheme="minorHAnsi"/>
          <w:color w:val="111111"/>
          <w:szCs w:val="24"/>
          <w:shd w:val="clear" w:color="auto" w:fill="FFFFFF"/>
        </w:rPr>
      </w:pPr>
      <w:r w:rsidRPr="003E26FE">
        <w:rPr>
          <w:rFonts w:cstheme="minorHAnsi"/>
          <w:color w:val="111111"/>
          <w:szCs w:val="24"/>
          <w:shd w:val="clear" w:color="auto" w:fill="FFFFFF"/>
        </w:rPr>
        <w:t xml:space="preserve">An organization’s SOC analyst, through examination of the company’s SIEM, discovers what she believes is Chinese-state sponsored espionage activity on the company’s network. Management agrees with her initial findings given the forensic artifacts she presents are characteristics of malware, but management is unclear on why the analyst thought it was Chinese-state sponsored. You have been brought in as a consultant to help determine 1) whether the systems have been compromised and 2) whether the analyst’s assertion has valid grounds to believe it is Chinese state-sponsored. What steps would you take to answer these questions given that you have been provided a MD5 hashes, two call back domains, and an email that is believed to have been used to conduct a </w:t>
      </w:r>
      <w:proofErr w:type="spellStart"/>
      <w:r w:rsidRPr="003E26FE">
        <w:rPr>
          <w:rFonts w:cstheme="minorHAnsi"/>
          <w:color w:val="111111"/>
          <w:szCs w:val="24"/>
          <w:shd w:val="clear" w:color="auto" w:fill="FFFFFF"/>
        </w:rPr>
        <w:t>spearphishing</w:t>
      </w:r>
      <w:proofErr w:type="spellEnd"/>
      <w:r w:rsidRPr="003E26FE">
        <w:rPr>
          <w:rFonts w:cstheme="minorHAnsi"/>
          <w:color w:val="111111"/>
          <w:szCs w:val="24"/>
          <w:shd w:val="clear" w:color="auto" w:fill="FFFFFF"/>
        </w:rPr>
        <w:t xml:space="preserve"> attack associated with the corresponding MD5 hash. What other threat intelligence can be generated from this information and how would that help shape your assessment?</w:t>
      </w:r>
    </w:p>
    <w:p w:rsidR="00692A87" w:rsidRPr="003E26FE" w:rsidRDefault="00692A87">
      <w:pPr>
        <w:rPr>
          <w:rFonts w:eastAsiaTheme="minorEastAsia" w:cstheme="minorHAnsi"/>
          <w:b/>
          <w:bCs/>
          <w:color w:val="111111"/>
          <w:szCs w:val="24"/>
          <w:shd w:val="clear" w:color="auto" w:fill="FFFFFF"/>
        </w:rPr>
      </w:pPr>
      <w:r w:rsidRPr="003E26FE">
        <w:rPr>
          <w:rFonts w:eastAsiaTheme="minorEastAsia" w:cstheme="minorHAnsi"/>
          <w:b/>
          <w:bCs/>
          <w:color w:val="111111"/>
          <w:szCs w:val="24"/>
          <w:shd w:val="clear" w:color="auto" w:fill="FFFFFF"/>
        </w:rPr>
        <w:t xml:space="preserve">Question </w:t>
      </w:r>
      <w:r w:rsidR="009E2B8E" w:rsidRPr="003E26FE">
        <w:rPr>
          <w:rFonts w:eastAsiaTheme="minorEastAsia" w:cstheme="minorHAnsi"/>
          <w:b/>
          <w:bCs/>
          <w:color w:val="111111"/>
          <w:szCs w:val="24"/>
          <w:shd w:val="clear" w:color="auto" w:fill="FFFFFF"/>
        </w:rPr>
        <w:t>19</w:t>
      </w:r>
    </w:p>
    <w:p w:rsidR="00692A87" w:rsidRPr="003E26FE" w:rsidRDefault="00692A87">
      <w:pPr>
        <w:pBdr>
          <w:bottom w:val="single" w:sz="6" w:space="1" w:color="auto"/>
        </w:pBdr>
        <w:rPr>
          <w:rFonts w:cstheme="minorHAnsi"/>
          <w:color w:val="111111"/>
          <w:szCs w:val="24"/>
          <w:bdr w:val="none" w:sz="0" w:space="0" w:color="auto" w:frame="1"/>
          <w:shd w:val="clear" w:color="auto" w:fill="FFFFFF"/>
        </w:rPr>
      </w:pPr>
      <w:r w:rsidRPr="003E26FE">
        <w:rPr>
          <w:rFonts w:cstheme="minorHAnsi"/>
          <w:color w:val="111111"/>
          <w:szCs w:val="24"/>
          <w:shd w:val="clear" w:color="auto" w:fill="FFFFFF"/>
        </w:rPr>
        <w:t xml:space="preserve">What can be factually said about the following </w:t>
      </w:r>
      <w:proofErr w:type="spellStart"/>
      <w:r w:rsidRPr="003E26FE">
        <w:rPr>
          <w:rFonts w:cstheme="minorHAnsi"/>
          <w:color w:val="111111"/>
          <w:szCs w:val="24"/>
          <w:shd w:val="clear" w:color="auto" w:fill="FFFFFF"/>
        </w:rPr>
        <w:t>VirusTotal</w:t>
      </w:r>
      <w:proofErr w:type="spellEnd"/>
      <w:r w:rsidRPr="003E26FE">
        <w:rPr>
          <w:rFonts w:cstheme="minorHAnsi"/>
          <w:color w:val="111111"/>
          <w:szCs w:val="24"/>
          <w:shd w:val="clear" w:color="auto" w:fill="FFFFFF"/>
        </w:rPr>
        <w:t xml:space="preserve"> submission and what can be inferred based off of this data (SHA-256 == </w:t>
      </w:r>
      <w:r w:rsidRPr="003E26FE">
        <w:rPr>
          <w:rFonts w:cstheme="minorHAnsi"/>
          <w:color w:val="111111"/>
          <w:szCs w:val="24"/>
          <w:bdr w:val="none" w:sz="0" w:space="0" w:color="auto" w:frame="1"/>
          <w:shd w:val="clear" w:color="auto" w:fill="FFFFFF"/>
        </w:rPr>
        <w:t>2151c1977b4555a1761c12f151969f8e853e26c396fa1a7b74ccbaf3a48f4525)</w:t>
      </w:r>
    </w:p>
    <w:p w:rsidR="009E2B8E" w:rsidRPr="007B7878" w:rsidRDefault="00B914AC">
      <w:pPr>
        <w:rPr>
          <w:rFonts w:eastAsiaTheme="minorEastAsia" w:cstheme="minorHAnsi"/>
          <w:b/>
          <w:bCs/>
          <w:szCs w:val="24"/>
        </w:rPr>
      </w:pPr>
      <w:r w:rsidRPr="007B7878">
        <w:rPr>
          <w:rFonts w:eastAsiaTheme="minorEastAsia" w:cstheme="minorHAnsi"/>
          <w:b/>
          <w:bCs/>
          <w:szCs w:val="24"/>
        </w:rPr>
        <w:t>Question 23</w:t>
      </w:r>
    </w:p>
    <w:p w:rsidR="00B914AC" w:rsidRPr="004C5255" w:rsidRDefault="00B914AC">
      <w:pPr>
        <w:pBdr>
          <w:bottom w:val="single" w:sz="6" w:space="1" w:color="auto"/>
        </w:pBdr>
        <w:rPr>
          <w:rFonts w:cstheme="minorHAnsi"/>
          <w:color w:val="111111"/>
          <w:szCs w:val="24"/>
          <w:shd w:val="clear" w:color="auto" w:fill="FFFFFF"/>
        </w:rPr>
      </w:pPr>
      <w:r w:rsidRPr="004C5255">
        <w:rPr>
          <w:rFonts w:cstheme="minorHAnsi"/>
          <w:color w:val="111111"/>
          <w:szCs w:val="24"/>
          <w:bdr w:val="none" w:sz="0" w:space="0" w:color="auto" w:frame="1"/>
          <w:shd w:val="clear" w:color="auto" w:fill="FFFFFF"/>
        </w:rPr>
        <w:t xml:space="preserve">APT 34 uses the following series of commands strung together in a batch file that it runs on a victim’s computer. Explain what each of these commands does and how the results would benefit APT </w:t>
      </w:r>
      <w:r w:rsidR="006E63E6" w:rsidRPr="004C5255">
        <w:rPr>
          <w:rFonts w:cstheme="minorHAnsi"/>
          <w:color w:val="111111"/>
          <w:szCs w:val="24"/>
          <w:bdr w:val="none" w:sz="0" w:space="0" w:color="auto" w:frame="1"/>
          <w:shd w:val="clear" w:color="auto" w:fill="FFFFFF"/>
        </w:rPr>
        <w:t>34? </w:t>
      </w:r>
      <w:r w:rsidRPr="004C5255">
        <w:rPr>
          <w:rFonts w:cstheme="minorHAnsi"/>
          <w:color w:val="111111"/>
          <w:szCs w:val="24"/>
        </w:rPr>
        <w:br/>
      </w:r>
      <w:proofErr w:type="spellStart"/>
      <w:r w:rsidRPr="004C5255">
        <w:rPr>
          <w:rFonts w:cstheme="minorHAnsi"/>
          <w:color w:val="111111"/>
          <w:szCs w:val="24"/>
          <w:shd w:val="clear" w:color="auto" w:fill="FFFFFF"/>
        </w:rPr>
        <w:t>whoami</w:t>
      </w:r>
      <w:proofErr w:type="spellEnd"/>
      <w:r w:rsidRPr="004C5255">
        <w:rPr>
          <w:rFonts w:cstheme="minorHAnsi"/>
          <w:color w:val="111111"/>
          <w:szCs w:val="24"/>
          <w:shd w:val="clear" w:color="auto" w:fill="FFFFFF"/>
        </w:rPr>
        <w:t xml:space="preserve"> &amp; hostname &amp; ipconfig /all &amp; net user /domain 2&gt;&amp;1 &amp; net group /domain 2&gt;&amp;1 &amp; net group "domain admins" /domain 2&gt;&amp;1 &amp; net group "Exchange Trusted Subsystem" /domain </w:t>
      </w:r>
      <w:r w:rsidRPr="004C5255">
        <w:rPr>
          <w:rFonts w:cstheme="minorHAnsi"/>
          <w:color w:val="111111"/>
          <w:szCs w:val="24"/>
          <w:shd w:val="clear" w:color="auto" w:fill="FFFFFF"/>
        </w:rPr>
        <w:lastRenderedPageBreak/>
        <w:t xml:space="preserve">2&gt;&amp;1 &amp; net accounts /domain 2&gt;&amp;1 &amp; net user 2&gt;&amp;1 &amp; net </w:t>
      </w:r>
      <w:proofErr w:type="spellStart"/>
      <w:r w:rsidRPr="004C5255">
        <w:rPr>
          <w:rFonts w:cstheme="minorHAnsi"/>
          <w:color w:val="111111"/>
          <w:szCs w:val="24"/>
          <w:shd w:val="clear" w:color="auto" w:fill="FFFFFF"/>
        </w:rPr>
        <w:t>localgroup</w:t>
      </w:r>
      <w:proofErr w:type="spellEnd"/>
      <w:r w:rsidRPr="004C5255">
        <w:rPr>
          <w:rFonts w:cstheme="minorHAnsi"/>
          <w:color w:val="111111"/>
          <w:szCs w:val="24"/>
          <w:shd w:val="clear" w:color="auto" w:fill="FFFFFF"/>
        </w:rPr>
        <w:t xml:space="preserve"> administrators 2&gt;&amp;1 &amp; netstat -an 2&gt;&amp;1 &amp; </w:t>
      </w:r>
      <w:proofErr w:type="spellStart"/>
      <w:r w:rsidRPr="004C5255">
        <w:rPr>
          <w:rFonts w:cstheme="minorHAnsi"/>
          <w:color w:val="111111"/>
          <w:szCs w:val="24"/>
          <w:shd w:val="clear" w:color="auto" w:fill="FFFFFF"/>
        </w:rPr>
        <w:t>tasklist</w:t>
      </w:r>
      <w:proofErr w:type="spellEnd"/>
      <w:r w:rsidRPr="004C5255">
        <w:rPr>
          <w:rFonts w:cstheme="minorHAnsi"/>
          <w:color w:val="111111"/>
          <w:szCs w:val="24"/>
          <w:shd w:val="clear" w:color="auto" w:fill="FFFFFF"/>
        </w:rPr>
        <w:t xml:space="preserve"> 2&gt;&amp;1 &amp; </w:t>
      </w:r>
      <w:proofErr w:type="spellStart"/>
      <w:r w:rsidRPr="004C5255">
        <w:rPr>
          <w:rFonts w:cstheme="minorHAnsi"/>
          <w:color w:val="111111"/>
          <w:szCs w:val="24"/>
          <w:shd w:val="clear" w:color="auto" w:fill="FFFFFF"/>
        </w:rPr>
        <w:t>sc</w:t>
      </w:r>
      <w:proofErr w:type="spellEnd"/>
      <w:r w:rsidRPr="004C5255">
        <w:rPr>
          <w:rFonts w:cstheme="minorHAnsi"/>
          <w:color w:val="111111"/>
          <w:szCs w:val="24"/>
          <w:shd w:val="clear" w:color="auto" w:fill="FFFFFF"/>
        </w:rPr>
        <w:t xml:space="preserve"> query 2&gt;&amp;1 &amp; </w:t>
      </w:r>
      <w:proofErr w:type="spellStart"/>
      <w:r w:rsidRPr="004C5255">
        <w:rPr>
          <w:rFonts w:cstheme="minorHAnsi"/>
          <w:color w:val="111111"/>
          <w:szCs w:val="24"/>
          <w:shd w:val="clear" w:color="auto" w:fill="FFFFFF"/>
        </w:rPr>
        <w:t>systeminfo</w:t>
      </w:r>
      <w:proofErr w:type="spellEnd"/>
      <w:r w:rsidRPr="004C5255">
        <w:rPr>
          <w:rFonts w:cstheme="minorHAnsi"/>
          <w:color w:val="111111"/>
          <w:szCs w:val="24"/>
          <w:shd w:val="clear" w:color="auto" w:fill="FFFFFF"/>
        </w:rPr>
        <w:t xml:space="preserve"> 2&gt;&amp;1 &amp; </w:t>
      </w:r>
      <w:proofErr w:type="spellStart"/>
      <w:r w:rsidRPr="004C5255">
        <w:rPr>
          <w:rFonts w:cstheme="minorHAnsi"/>
          <w:color w:val="111111"/>
          <w:szCs w:val="24"/>
          <w:shd w:val="clear" w:color="auto" w:fill="FFFFFF"/>
        </w:rPr>
        <w:t>reg</w:t>
      </w:r>
      <w:proofErr w:type="spellEnd"/>
      <w:r w:rsidRPr="004C5255">
        <w:rPr>
          <w:rFonts w:cstheme="minorHAnsi"/>
          <w:color w:val="111111"/>
          <w:szCs w:val="24"/>
          <w:shd w:val="clear" w:color="auto" w:fill="FFFFFF"/>
        </w:rPr>
        <w:t xml:space="preserve"> query </w:t>
      </w:r>
      <w:r w:rsidRPr="004C5255">
        <w:rPr>
          <w:rFonts w:cstheme="minorHAnsi"/>
          <w:color w:val="111111"/>
          <w:szCs w:val="24"/>
          <w:bdr w:val="none" w:sz="0" w:space="0" w:color="auto" w:frame="1"/>
          <w:shd w:val="clear" w:color="auto" w:fill="FFFFFF"/>
        </w:rPr>
        <w:t>"HKEY_CURRENT_USER\Software\Microsoft\Terminal</w:t>
      </w:r>
      <w:r w:rsidRPr="004C5255">
        <w:rPr>
          <w:rFonts w:cstheme="minorHAnsi"/>
          <w:color w:val="111111"/>
          <w:szCs w:val="24"/>
          <w:shd w:val="clear" w:color="auto" w:fill="FFFFFF"/>
        </w:rPr>
        <w:t> Server Client\Default" 2&gt;&amp;1</w:t>
      </w:r>
    </w:p>
    <w:p w:rsidR="00B914AC" w:rsidRPr="004C5255" w:rsidRDefault="00B914AC">
      <w:pPr>
        <w:rPr>
          <w:rFonts w:eastAsiaTheme="minorEastAsia" w:cstheme="minorHAnsi"/>
          <w:b/>
          <w:bCs/>
          <w:color w:val="111111"/>
          <w:szCs w:val="24"/>
          <w:shd w:val="clear" w:color="auto" w:fill="FFFFFF"/>
        </w:rPr>
      </w:pPr>
      <w:r w:rsidRPr="004C5255">
        <w:rPr>
          <w:rFonts w:eastAsiaTheme="minorEastAsia" w:cstheme="minorHAnsi"/>
          <w:b/>
          <w:bCs/>
          <w:color w:val="111111"/>
          <w:szCs w:val="24"/>
          <w:shd w:val="clear" w:color="auto" w:fill="FFFFFF"/>
        </w:rPr>
        <w:t>Question 28</w:t>
      </w:r>
    </w:p>
    <w:p w:rsidR="00B914AC" w:rsidRPr="003E26FE" w:rsidRDefault="00B914AC" w:rsidP="00C426BD">
      <w:pPr>
        <w:pBdr>
          <w:bottom w:val="single" w:sz="6" w:space="28" w:color="auto"/>
        </w:pBdr>
        <w:rPr>
          <w:rFonts w:cstheme="minorHAnsi"/>
          <w:color w:val="111111"/>
          <w:szCs w:val="24"/>
          <w:shd w:val="clear" w:color="auto" w:fill="FFFFFF"/>
        </w:rPr>
      </w:pPr>
      <w:r w:rsidRPr="003E26FE">
        <w:rPr>
          <w:rFonts w:cstheme="minorHAnsi"/>
          <w:color w:val="111111"/>
          <w:szCs w:val="24"/>
          <w:shd w:val="clear" w:color="auto" w:fill="FFFFFF"/>
        </w:rPr>
        <w:t>Describe what an advanced persistent threat (APT) is, how the term was derived i.e. what it originally meant, what it currently means, and an example, including the APT name, company that identified the APT, the actor the company believes is behind the activity, and who the APT targeted and what tools, techniques, and procedures they used during their operations.</w:t>
      </w:r>
    </w:p>
    <w:p w:rsidR="00B914AC" w:rsidRPr="004C5255" w:rsidRDefault="00546B96">
      <w:pPr>
        <w:rPr>
          <w:rFonts w:eastAsiaTheme="minorEastAsia" w:cstheme="minorHAnsi"/>
          <w:b/>
          <w:bCs/>
          <w:color w:val="111111"/>
          <w:szCs w:val="24"/>
          <w:shd w:val="clear" w:color="auto" w:fill="FFFFFF"/>
        </w:rPr>
      </w:pPr>
      <w:r w:rsidRPr="004C5255">
        <w:rPr>
          <w:rFonts w:eastAsiaTheme="minorEastAsia" w:cstheme="minorHAnsi"/>
          <w:b/>
          <w:bCs/>
          <w:color w:val="111111"/>
          <w:szCs w:val="24"/>
          <w:shd w:val="clear" w:color="auto" w:fill="FFFFFF"/>
        </w:rPr>
        <w:t>Question 29</w:t>
      </w:r>
    </w:p>
    <w:p w:rsidR="003E26FE" w:rsidRPr="003E26FE" w:rsidRDefault="003E26FE" w:rsidP="003E26FE">
      <w:pPr>
        <w:shd w:val="clear" w:color="auto" w:fill="FFFFFF"/>
        <w:spacing w:before="75" w:after="75" w:line="240" w:lineRule="auto"/>
        <w:rPr>
          <w:rFonts w:eastAsia="Gulim" w:cstheme="minorHAnsi"/>
          <w:color w:val="111111"/>
          <w:szCs w:val="24"/>
        </w:rPr>
      </w:pPr>
      <w:r w:rsidRPr="003E26FE">
        <w:rPr>
          <w:rFonts w:eastAsia="Gulim" w:cstheme="minorHAnsi"/>
          <w:color w:val="111111"/>
          <w:szCs w:val="24"/>
        </w:rPr>
        <w:t>Your boss has come to you, a strong performing junior security analyst, with a newly released FireEye report on APT 29, known as "Hammer Toss". He claims that your company's business profile fits into the bucket described in the report to be targeted by APT 29, which allegedly has ties to the Russian Government. He presents you with the following graphic and indicators of compromise from the report and asks you to write a YARA signature to identify if your systems have been compromised and to prevent potential future compromise. Please write a YARA signature based on the following information.</w:t>
      </w:r>
    </w:p>
    <w:p w:rsidR="003E26FE" w:rsidRPr="003E26FE" w:rsidRDefault="003E26FE" w:rsidP="003E26FE">
      <w:pPr>
        <w:numPr>
          <w:ilvl w:val="0"/>
          <w:numId w:val="1"/>
        </w:numPr>
        <w:shd w:val="clear" w:color="auto" w:fill="FFFFFF"/>
        <w:spacing w:line="240" w:lineRule="auto"/>
        <w:ind w:left="0"/>
        <w:rPr>
          <w:rFonts w:eastAsia="Gulim" w:cstheme="minorHAnsi"/>
          <w:color w:val="111111"/>
          <w:szCs w:val="24"/>
        </w:rPr>
      </w:pPr>
      <w:r w:rsidRPr="003E26FE">
        <w:rPr>
          <w:rFonts w:eastAsia="Gulim" w:cstheme="minorHAnsi"/>
          <w:color w:val="111111"/>
          <w:szCs w:val="24"/>
        </w:rPr>
        <w:t>The malware can be identified by MD5 hash value </w:t>
      </w:r>
      <w:r w:rsidRPr="003E26FE">
        <w:rPr>
          <w:rFonts w:eastAsia="Gulim" w:cstheme="minorHAnsi"/>
          <w:color w:val="111111"/>
          <w:szCs w:val="24"/>
          <w:bdr w:val="none" w:sz="0" w:space="0" w:color="auto" w:frame="1"/>
        </w:rPr>
        <w:t>d3109c83e07dd5d7fe032dc80c581d08</w:t>
      </w:r>
      <w:r w:rsidRPr="003E26FE">
        <w:rPr>
          <w:rFonts w:eastAsia="Gulim" w:cstheme="minorHAnsi"/>
          <w:color w:val="111111"/>
          <w:szCs w:val="24"/>
        </w:rPr>
        <w:t> or SHA1 hash value </w:t>
      </w:r>
      <w:r w:rsidRPr="003E26FE">
        <w:rPr>
          <w:rFonts w:eastAsia="Gulim" w:cstheme="minorHAnsi"/>
          <w:color w:val="111111"/>
          <w:szCs w:val="24"/>
          <w:bdr w:val="none" w:sz="0" w:space="0" w:color="auto" w:frame="1"/>
        </w:rPr>
        <w:t>42e6da9a08802b5ce5d1f754d4567665637b47bc</w:t>
      </w:r>
    </w:p>
    <w:p w:rsidR="003E26FE" w:rsidRPr="003E26FE" w:rsidRDefault="003E26FE" w:rsidP="003E26FE">
      <w:pPr>
        <w:numPr>
          <w:ilvl w:val="0"/>
          <w:numId w:val="1"/>
        </w:numPr>
        <w:shd w:val="clear" w:color="auto" w:fill="FFFFFF"/>
        <w:spacing w:line="240" w:lineRule="auto"/>
        <w:ind w:left="0"/>
        <w:rPr>
          <w:rFonts w:eastAsia="Gulim" w:cstheme="minorHAnsi"/>
          <w:color w:val="111111"/>
          <w:szCs w:val="24"/>
        </w:rPr>
      </w:pPr>
      <w:proofErr w:type="spellStart"/>
      <w:r w:rsidRPr="003E26FE">
        <w:rPr>
          <w:rFonts w:eastAsia="Gulim" w:cstheme="minorHAnsi"/>
          <w:color w:val="111111"/>
          <w:szCs w:val="24"/>
        </w:rPr>
        <w:t>HammerToss</w:t>
      </w:r>
      <w:proofErr w:type="spellEnd"/>
      <w:r w:rsidRPr="003E26FE">
        <w:rPr>
          <w:rFonts w:eastAsia="Gulim" w:cstheme="minorHAnsi"/>
          <w:color w:val="111111"/>
          <w:szCs w:val="24"/>
        </w:rPr>
        <w:t xml:space="preserve"> uses the following PowerShell command on a victim's system: Powershell.exe -</w:t>
      </w:r>
      <w:proofErr w:type="spellStart"/>
      <w:r w:rsidRPr="003E26FE">
        <w:rPr>
          <w:rFonts w:eastAsia="Gulim" w:cstheme="minorHAnsi"/>
          <w:color w:val="111111"/>
          <w:szCs w:val="24"/>
        </w:rPr>
        <w:t>ExecutionPolicy</w:t>
      </w:r>
      <w:proofErr w:type="spellEnd"/>
      <w:r w:rsidRPr="003E26FE">
        <w:rPr>
          <w:rFonts w:eastAsia="Gulim" w:cstheme="minorHAnsi"/>
          <w:color w:val="111111"/>
          <w:szCs w:val="24"/>
        </w:rPr>
        <w:t xml:space="preserve"> /bypass -</w:t>
      </w:r>
      <w:proofErr w:type="spellStart"/>
      <w:r w:rsidRPr="003E26FE">
        <w:rPr>
          <w:rFonts w:eastAsia="Gulim" w:cstheme="minorHAnsi"/>
          <w:color w:val="111111"/>
          <w:szCs w:val="24"/>
        </w:rPr>
        <w:t>WindowStyle</w:t>
      </w:r>
      <w:proofErr w:type="spellEnd"/>
      <w:r w:rsidRPr="003E26FE">
        <w:rPr>
          <w:rFonts w:eastAsia="Gulim" w:cstheme="minorHAnsi"/>
          <w:color w:val="111111"/>
          <w:szCs w:val="24"/>
        </w:rPr>
        <w:t xml:space="preserve"> hidden –</w:t>
      </w:r>
      <w:proofErr w:type="spellStart"/>
      <w:r w:rsidRPr="003E26FE">
        <w:rPr>
          <w:rFonts w:eastAsia="Gulim" w:cstheme="minorHAnsi"/>
          <w:color w:val="111111"/>
          <w:szCs w:val="24"/>
        </w:rPr>
        <w:t>encodedCommand</w:t>
      </w:r>
      <w:proofErr w:type="spellEnd"/>
    </w:p>
    <w:p w:rsidR="003E26FE" w:rsidRPr="003E26FE" w:rsidRDefault="003E26FE" w:rsidP="003E26FE">
      <w:pPr>
        <w:numPr>
          <w:ilvl w:val="0"/>
          <w:numId w:val="1"/>
        </w:numPr>
        <w:shd w:val="clear" w:color="auto" w:fill="FFFFFF"/>
        <w:spacing w:line="240" w:lineRule="auto"/>
        <w:ind w:left="0"/>
        <w:rPr>
          <w:rFonts w:eastAsia="Gulim" w:cstheme="minorHAnsi"/>
          <w:color w:val="111111"/>
          <w:szCs w:val="24"/>
        </w:rPr>
      </w:pPr>
      <w:r w:rsidRPr="003E26FE">
        <w:rPr>
          <w:rFonts w:eastAsia="Gulim" w:cstheme="minorHAnsi"/>
          <w:color w:val="111111"/>
          <w:szCs w:val="24"/>
        </w:rPr>
        <w:t xml:space="preserve">The uploader </w:t>
      </w:r>
      <w:proofErr w:type="spellStart"/>
      <w:r w:rsidRPr="003E26FE">
        <w:rPr>
          <w:rFonts w:eastAsia="Gulim" w:cstheme="minorHAnsi"/>
          <w:color w:val="111111"/>
          <w:szCs w:val="24"/>
        </w:rPr>
        <w:t>HammerToss</w:t>
      </w:r>
      <w:proofErr w:type="spellEnd"/>
      <w:r w:rsidRPr="003E26FE">
        <w:rPr>
          <w:rFonts w:eastAsia="Gulim" w:cstheme="minorHAnsi"/>
          <w:color w:val="111111"/>
          <w:szCs w:val="24"/>
        </w:rPr>
        <w:t xml:space="preserve"> uses the following preconfigured to use a hard-coded URL for its command and control: </w:t>
      </w:r>
      <w:r w:rsidRPr="003E26FE">
        <w:rPr>
          <w:rFonts w:eastAsia="Gulim" w:cstheme="minorHAnsi"/>
          <w:color w:val="111111"/>
          <w:szCs w:val="24"/>
          <w:bdr w:val="none" w:sz="0" w:space="0" w:color="auto" w:frame="1"/>
        </w:rPr>
        <w:t>hxxps://www.twitter.com/1abBob52b </w:t>
      </w:r>
    </w:p>
    <w:p w:rsidR="003E26FE" w:rsidRPr="003E26FE" w:rsidRDefault="003E26FE" w:rsidP="003E26FE">
      <w:pPr>
        <w:numPr>
          <w:ilvl w:val="0"/>
          <w:numId w:val="1"/>
        </w:numPr>
        <w:shd w:val="clear" w:color="auto" w:fill="FFFFFF"/>
        <w:spacing w:line="240" w:lineRule="auto"/>
        <w:ind w:left="0"/>
        <w:rPr>
          <w:rFonts w:eastAsia="Gulim" w:cstheme="minorHAnsi"/>
          <w:color w:val="111111"/>
          <w:szCs w:val="24"/>
        </w:rPr>
      </w:pPr>
      <w:proofErr w:type="spellStart"/>
      <w:r w:rsidRPr="003E26FE">
        <w:rPr>
          <w:rFonts w:eastAsia="Gulim" w:cstheme="minorHAnsi"/>
          <w:color w:val="111111"/>
          <w:szCs w:val="24"/>
        </w:rPr>
        <w:t>HammerToss</w:t>
      </w:r>
      <w:proofErr w:type="spellEnd"/>
      <w:r w:rsidRPr="003E26FE">
        <w:rPr>
          <w:rFonts w:eastAsia="Gulim" w:cstheme="minorHAnsi"/>
          <w:color w:val="111111"/>
          <w:szCs w:val="24"/>
        </w:rPr>
        <w:t xml:space="preserve"> uses a hashtag, in this case #101docto to indicate that the encrypted data begins at an offset of 101 bytes in command and control image file and that the characters "</w:t>
      </w:r>
      <w:proofErr w:type="spellStart"/>
      <w:r w:rsidRPr="003E26FE">
        <w:rPr>
          <w:rFonts w:eastAsia="Gulim" w:cstheme="minorHAnsi"/>
          <w:color w:val="111111"/>
          <w:szCs w:val="24"/>
        </w:rPr>
        <w:t>docto</w:t>
      </w:r>
      <w:proofErr w:type="spellEnd"/>
      <w:r w:rsidRPr="003E26FE">
        <w:rPr>
          <w:rFonts w:eastAsia="Gulim" w:cstheme="minorHAnsi"/>
          <w:color w:val="111111"/>
          <w:szCs w:val="24"/>
        </w:rPr>
        <w:t>" should be added to the encryption key to decrypt the data.</w:t>
      </w:r>
    </w:p>
    <w:bookmarkEnd w:id="0"/>
    <w:p w:rsidR="003E26FE" w:rsidRPr="003E26FE" w:rsidRDefault="003E26FE">
      <w:pPr>
        <w:rPr>
          <w:rFonts w:eastAsiaTheme="minorEastAsia" w:cstheme="minorHAnsi"/>
          <w:szCs w:val="24"/>
        </w:rPr>
      </w:pPr>
    </w:p>
    <w:sectPr w:rsidR="003E26FE" w:rsidRPr="003E26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6D544E"/>
    <w:multiLevelType w:val="multilevel"/>
    <w:tmpl w:val="D6DC3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DAD"/>
    <w:rsid w:val="003E26FE"/>
    <w:rsid w:val="00476AB3"/>
    <w:rsid w:val="004C5255"/>
    <w:rsid w:val="00546B96"/>
    <w:rsid w:val="00664C59"/>
    <w:rsid w:val="00692A87"/>
    <w:rsid w:val="006E63E6"/>
    <w:rsid w:val="007B7878"/>
    <w:rsid w:val="009E2B8E"/>
    <w:rsid w:val="00B30F77"/>
    <w:rsid w:val="00B914AC"/>
    <w:rsid w:val="00C426BD"/>
    <w:rsid w:val="00D44EB5"/>
    <w:rsid w:val="00F66DA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2F997C-A8E9-4557-91D9-F0418889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F77"/>
    <w:pPr>
      <w:spacing w:line="480" w:lineRule="auto"/>
    </w:pPr>
    <w:rPr>
      <w:rFonts w:eastAsia="Times New Roman"/>
      <w:sz w:val="24"/>
    </w:rPr>
  </w:style>
  <w:style w:type="paragraph" w:styleId="Heading1">
    <w:name w:val="heading 1"/>
    <w:basedOn w:val="Normal"/>
    <w:next w:val="Normal"/>
    <w:link w:val="Heading1Char"/>
    <w:uiPriority w:val="9"/>
    <w:qFormat/>
    <w:rsid w:val="00B30F77"/>
    <w:pPr>
      <w:keepNext/>
      <w:jc w:val="center"/>
      <w:outlineLvl w:val="0"/>
    </w:pPr>
    <w:rPr>
      <w:rFonts w:asciiTheme="majorHAnsi" w:hAnsiTheme="majorHAnsi" w:cstheme="majorBidi"/>
      <w:b/>
      <w:szCs w:val="28"/>
    </w:rPr>
  </w:style>
  <w:style w:type="paragraph" w:styleId="Heading2">
    <w:name w:val="heading 2"/>
    <w:basedOn w:val="Normal"/>
    <w:next w:val="Normal"/>
    <w:link w:val="Heading2Char"/>
    <w:uiPriority w:val="9"/>
    <w:semiHidden/>
    <w:unhideWhenUsed/>
    <w:qFormat/>
    <w:rsid w:val="00B30F77"/>
    <w:pPr>
      <w:keepNext/>
      <w:outlineLvl w:val="1"/>
    </w:pPr>
    <w:rPr>
      <w:rFonts w:asciiTheme="majorHAnsi"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0F77"/>
    <w:rPr>
      <w:rFonts w:eastAsia="Times New Roman"/>
      <w:sz w:val="24"/>
    </w:rPr>
  </w:style>
  <w:style w:type="character" w:customStyle="1" w:styleId="Heading1Char">
    <w:name w:val="Heading 1 Char"/>
    <w:basedOn w:val="DefaultParagraphFont"/>
    <w:link w:val="Heading1"/>
    <w:uiPriority w:val="9"/>
    <w:rsid w:val="00B30F77"/>
    <w:rPr>
      <w:rFonts w:asciiTheme="majorHAnsi" w:eastAsia="Times New Roman" w:hAnsiTheme="majorHAnsi" w:cstheme="majorBidi"/>
      <w:b/>
      <w:sz w:val="24"/>
      <w:szCs w:val="28"/>
    </w:rPr>
  </w:style>
  <w:style w:type="character" w:customStyle="1" w:styleId="Heading2Char">
    <w:name w:val="Heading 2 Char"/>
    <w:basedOn w:val="DefaultParagraphFont"/>
    <w:link w:val="Heading2"/>
    <w:uiPriority w:val="9"/>
    <w:semiHidden/>
    <w:rsid w:val="00B30F77"/>
    <w:rPr>
      <w:rFonts w:asciiTheme="majorHAnsi" w:eastAsia="Times New Roman" w:hAnsiTheme="majorHAnsi" w:cstheme="majorBidi"/>
      <w:b/>
      <w:sz w:val="24"/>
    </w:rPr>
  </w:style>
  <w:style w:type="paragraph" w:styleId="NormalWeb">
    <w:name w:val="Normal (Web)"/>
    <w:basedOn w:val="Normal"/>
    <w:uiPriority w:val="99"/>
    <w:semiHidden/>
    <w:unhideWhenUsed/>
    <w:rsid w:val="003E26FE"/>
    <w:pPr>
      <w:spacing w:before="100" w:beforeAutospacing="1" w:after="100" w:afterAutospacing="1" w:line="240" w:lineRule="auto"/>
    </w:pPr>
    <w:rPr>
      <w:rFonts w:ascii="Gulim" w:eastAsia="Gulim" w:hAnsi="Gulim" w:cs="Gulim"/>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17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danmwasmo@gmail.com</dc:creator>
  <cp:keywords/>
  <dc:description/>
  <cp:lastModifiedBy>danmwasmo@gmail.com</cp:lastModifiedBy>
  <cp:revision>3</cp:revision>
  <dcterms:created xsi:type="dcterms:W3CDTF">2020-05-05T20:02:00Z</dcterms:created>
  <dcterms:modified xsi:type="dcterms:W3CDTF">2020-05-06T05:49:00Z</dcterms:modified>
</cp:coreProperties>
</file>